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5D" w:rsidRPr="00EC1406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成長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2F475D" w:rsidRPr="00C873EC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</w:t>
      </w:r>
      <w:bookmarkStart w:id="0" w:name="_GoBack"/>
      <w:bookmarkEnd w:id="0"/>
      <w:r w:rsidRPr="00EC1406">
        <w:rPr>
          <w:rFonts w:ascii="標楷體" w:eastAsia="標楷體" w:hAnsi="標楷體" w:cs="Times New Roman" w:hint="eastAsia"/>
          <w:sz w:val="28"/>
          <w:szCs w:val="24"/>
        </w:rPr>
        <w:t>動志工服務智能，協助健康促進的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體育署。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四、主辦單位：嘉義縣政府。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五、承辦單位：南靖國小、大崎國小。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六、協辦單位：嘉義縣體育會、嘉義縣體育會志工委員會</w:t>
      </w:r>
      <w:r w:rsidR="001B05F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嘉義縣體育志工協會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</w:t>
      </w:r>
      <w:r w:rsidR="005F07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5F0747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F07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4-5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日。(星期六、日)</w:t>
      </w:r>
    </w:p>
    <w:p w:rsidR="002F475D" w:rsidRPr="00E117FD" w:rsidRDefault="001B05F8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八、辦理地點：南靖國小</w:t>
      </w:r>
      <w:r w:rsidR="002F475D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九、參加對象：</w:t>
      </w:r>
    </w:p>
    <w:p w:rsidR="002F475D" w:rsidRPr="00E117FD" w:rsidRDefault="002F475D" w:rsidP="002F475D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（一）已受過基礎訓練及特殊訓練課程並取得證書者為主。</w:t>
      </w:r>
    </w:p>
    <w:p w:rsidR="002F475D" w:rsidRPr="00EC1406" w:rsidRDefault="002F475D" w:rsidP="002F475D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眾為優先，其次以學校有興趣老師或退休體育教師為招募對象，如有名額再開放社區一般民眾及學生，預估培訓</w:t>
      </w:r>
      <w:r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2F475D" w:rsidRPr="00EC140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2F475D" w:rsidRPr="00EC1406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2F475D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2F475D" w:rsidRPr="00232AD1" w:rsidRDefault="002F475D" w:rsidP="002F475D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1B05F8" w:rsidRDefault="002F475D" w:rsidP="001B05F8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1B05F8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</w:t>
      </w:r>
      <w:r w:rsidR="001B05F8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</w:p>
    <w:p w:rsidR="001B05F8" w:rsidRPr="007629A0" w:rsidRDefault="001B05F8" w:rsidP="001B05F8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2F475D" w:rsidRPr="00232AD1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Pr="00C873EC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3-1</w:t>
      </w:r>
    </w:p>
    <w:p w:rsidR="002F475D" w:rsidRPr="009976A7" w:rsidRDefault="002F475D" w:rsidP="00C27975">
      <w:pPr>
        <w:spacing w:afterLines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成長訓練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5271C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05271C" w:rsidRPr="00C873EC" w:rsidRDefault="0005271C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2578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2F475D" w:rsidRPr="001B05F8" w:rsidRDefault="002F475D" w:rsidP="002F475D">
      <w:pPr>
        <w:spacing w:line="500" w:lineRule="exact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5F0747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(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星期一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)前回傳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南靖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國小公務信箱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njps</w:t>
      </w:r>
      <w:r w:rsidRPr="001B05F8">
        <w:rPr>
          <w:rFonts w:ascii="Times New Roman" w:eastAsia="新細明體" w:hAnsi="Times New Roman" w:cs="Times New Roman"/>
          <w:sz w:val="28"/>
          <w:szCs w:val="28"/>
        </w:rPr>
        <w:t>@mail.cyc.edu.tw</w:t>
      </w:r>
    </w:p>
    <w:p w:rsidR="002F475D" w:rsidRPr="001B05F8" w:rsidRDefault="002F475D" w:rsidP="001B05F8">
      <w:pPr>
        <w:spacing w:line="48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（以報名優先順序約錄55名）(另10名為工作人員)</w:t>
      </w: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05271C" w:rsidRPr="003A0086" w:rsidRDefault="0005271C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3A008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3-2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Pr="00232AD1" w:rsidRDefault="002F475D" w:rsidP="002F475D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成長訓練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2F475D" w:rsidRDefault="001B05F8" w:rsidP="002F475D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研習地點：南靖國小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"/>
        <w:gridCol w:w="2023"/>
        <w:gridCol w:w="3686"/>
        <w:gridCol w:w="2126"/>
        <w:gridCol w:w="779"/>
      </w:tblGrid>
      <w:tr w:rsidR="002F475D" w:rsidRPr="00284B8C" w:rsidTr="005E040F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1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F475D" w:rsidRPr="00284B8C" w:rsidTr="005E040F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5F074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11/04</w:t>
            </w: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284B8C" w:rsidTr="005E040F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嘉義縣體育運動志工協會</w:t>
            </w:r>
          </w:p>
          <w:p w:rsidR="00F96AD7" w:rsidRPr="0045676F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282B7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總幹事</w:t>
            </w:r>
            <w:r>
              <w:rPr>
                <w:rFonts w:ascii="標楷體" w:eastAsia="標楷體" w:hAnsi="標楷體" w:hint="eastAsia"/>
                <w:sz w:val="28"/>
              </w:rPr>
              <w:t>顏金郎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嘉義縣生活美學協會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總幹事 </w:t>
            </w:r>
            <w:r>
              <w:rPr>
                <w:rFonts w:ascii="標楷體" w:eastAsia="標楷體" w:hAnsi="標楷體" w:hint="eastAsia"/>
                <w:sz w:val="28"/>
              </w:rPr>
              <w:t>曾俊銘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5F074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11/05</w:t>
            </w: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3910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志願服務手冊管理與時數登錄實作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BC21B8" w:rsidRDefault="00BC21B8" w:rsidP="00BC21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BC21B8" w:rsidRDefault="00BC21B8" w:rsidP="00BC21B8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體育志工招募及養成訓練－</w:t>
      </w:r>
      <w:r w:rsidRPr="00BC21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志工成長訓練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1"/>
        <w:gridCol w:w="1093"/>
        <w:gridCol w:w="3159"/>
        <w:gridCol w:w="4253"/>
      </w:tblGrid>
      <w:tr w:rsidR="00BC21B8" w:rsidTr="00BC21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C21B8" w:rsidTr="00BC21B8">
        <w:trPr>
          <w:cantSplit/>
          <w:trHeight w:val="38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C21B8" w:rsidTr="00BC21B8">
        <w:trPr>
          <w:cantSplit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林佳樺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3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曾俊銘校長(南靖國小)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BC21B8" w:rsidTr="00BC21B8">
        <w:trPr>
          <w:cantSplit/>
          <w:trHeight w:val="5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BC21B8" w:rsidTr="00BC21B8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C21B8" w:rsidRDefault="00BC21B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BC21B8" w:rsidRDefault="00BC21B8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C21B8" w:rsidRDefault="00BC21B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林秀茹老師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王裕清老師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21B8" w:rsidTr="00BC21B8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林莉萍老師（南靖國小）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B8" w:rsidRDefault="00BC21B8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C21B8" w:rsidRDefault="00BC21B8" w:rsidP="00BC21B8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BC21B8" w:rsidRDefault="00BC21B8" w:rsidP="00BC21B8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BC21B8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FD" w:rsidRDefault="00A922FD" w:rsidP="00F96AD7">
      <w:r>
        <w:separator/>
      </w:r>
    </w:p>
  </w:endnote>
  <w:endnote w:type="continuationSeparator" w:id="1">
    <w:p w:rsidR="00A922FD" w:rsidRDefault="00A922FD" w:rsidP="00F9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FD" w:rsidRDefault="00A922FD" w:rsidP="00F96AD7">
      <w:r>
        <w:separator/>
      </w:r>
    </w:p>
  </w:footnote>
  <w:footnote w:type="continuationSeparator" w:id="1">
    <w:p w:rsidR="00A922FD" w:rsidRDefault="00A922FD" w:rsidP="00F9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75D"/>
    <w:rsid w:val="0005271C"/>
    <w:rsid w:val="001112A9"/>
    <w:rsid w:val="001B05F8"/>
    <w:rsid w:val="0028762D"/>
    <w:rsid w:val="002F475D"/>
    <w:rsid w:val="003A0086"/>
    <w:rsid w:val="003D1C5F"/>
    <w:rsid w:val="004411BB"/>
    <w:rsid w:val="005F0747"/>
    <w:rsid w:val="006F2483"/>
    <w:rsid w:val="00710C78"/>
    <w:rsid w:val="00722ADF"/>
    <w:rsid w:val="007F2AAB"/>
    <w:rsid w:val="00A922FD"/>
    <w:rsid w:val="00AB433C"/>
    <w:rsid w:val="00B06133"/>
    <w:rsid w:val="00B465F3"/>
    <w:rsid w:val="00BC21B8"/>
    <w:rsid w:val="00C27975"/>
    <w:rsid w:val="00DB704E"/>
    <w:rsid w:val="00F9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USER</cp:lastModifiedBy>
  <cp:revision>2</cp:revision>
  <dcterms:created xsi:type="dcterms:W3CDTF">2017-10-06T05:01:00Z</dcterms:created>
  <dcterms:modified xsi:type="dcterms:W3CDTF">2017-10-06T05:01:00Z</dcterms:modified>
</cp:coreProperties>
</file>