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BC" w:rsidRPr="00386485" w:rsidRDefault="00F523BC" w:rsidP="00F523B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36"/>
          <w:szCs w:val="36"/>
        </w:rPr>
      </w:pPr>
      <w:bookmarkStart w:id="0" w:name="_GoBack"/>
      <w:r w:rsidRPr="00386485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C4266E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="00A52597" w:rsidRPr="00386485">
        <w:rPr>
          <w:rFonts w:ascii="標楷體" w:eastAsia="標楷體" w:hAnsi="標楷體" w:hint="eastAsia"/>
          <w:b/>
          <w:bCs/>
          <w:sz w:val="36"/>
          <w:szCs w:val="36"/>
        </w:rPr>
        <w:t>年「學聯盃」分級</w:t>
      </w:r>
      <w:r w:rsidR="00F204DF" w:rsidRPr="00386485">
        <w:rPr>
          <w:rFonts w:ascii="標楷體" w:eastAsia="標楷體" w:hAnsi="標楷體" w:hint="eastAsia"/>
          <w:b/>
          <w:bCs/>
          <w:sz w:val="36"/>
          <w:szCs w:val="36"/>
        </w:rPr>
        <w:t>游</w:t>
      </w:r>
      <w:r w:rsidR="00A52597" w:rsidRPr="00386485">
        <w:rPr>
          <w:rFonts w:ascii="標楷體" w:eastAsia="標楷體" w:hAnsi="標楷體" w:hint="eastAsia"/>
          <w:b/>
          <w:bCs/>
          <w:sz w:val="36"/>
          <w:szCs w:val="36"/>
        </w:rPr>
        <w:t>泳競賽</w:t>
      </w:r>
      <w:r w:rsidRPr="00386485">
        <w:rPr>
          <w:rFonts w:ascii="標楷體" w:eastAsia="標楷體" w:hAnsi="標楷體" w:hint="eastAsia"/>
          <w:b/>
          <w:bCs/>
          <w:sz w:val="36"/>
          <w:szCs w:val="36"/>
        </w:rPr>
        <w:t>實施</w:t>
      </w:r>
      <w:r w:rsidR="00673E54" w:rsidRPr="00386485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bookmarkEnd w:id="0"/>
    <w:p w:rsidR="00A52597" w:rsidRPr="0021073F" w:rsidRDefault="0021073F" w:rsidP="00292EE2">
      <w:pPr>
        <w:pStyle w:val="Web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一、宗</w:t>
      </w:r>
      <w:r w:rsidRPr="0021073F">
        <w:rPr>
          <w:rFonts w:ascii="標楷體" w:eastAsia="標楷體" w:hAnsi="標楷體" w:hint="eastAsia"/>
        </w:rPr>
        <w:t>旨：</w:t>
      </w:r>
      <w:r>
        <w:rPr>
          <w:rFonts w:ascii="標楷體" w:eastAsia="標楷體" w:hAnsi="標楷體" w:hint="eastAsia"/>
        </w:rPr>
        <w:t>本會極力</w:t>
      </w:r>
      <w:r w:rsidR="00A52597" w:rsidRPr="0021073F">
        <w:rPr>
          <w:rFonts w:ascii="標楷體" w:eastAsia="標楷體" w:hAnsi="標楷體" w:hint="eastAsia"/>
        </w:rPr>
        <w:t>推動嘉義地區游泳運動風氣與提升技術水平，進而爭取最高榮譽。</w:t>
      </w:r>
    </w:p>
    <w:p w:rsidR="00F523BC" w:rsidRPr="0021073F" w:rsidRDefault="00F523BC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二、指導單位：嘉義縣</w:t>
      </w:r>
      <w:r w:rsidR="00EA2172" w:rsidRPr="0021073F">
        <w:rPr>
          <w:rFonts w:ascii="標楷體" w:eastAsia="標楷體" w:hAnsi="標楷體" w:hint="eastAsia"/>
        </w:rPr>
        <w:t>政府</w:t>
      </w:r>
      <w:r w:rsidR="00C4266E">
        <w:rPr>
          <w:rFonts w:ascii="標楷體" w:eastAsia="標楷體" w:hAnsi="標楷體" w:hint="eastAsia"/>
        </w:rPr>
        <w:t>、中華民國游泳協會</w:t>
      </w:r>
    </w:p>
    <w:p w:rsidR="00D15359" w:rsidRPr="0021073F" w:rsidRDefault="00F523BC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三、主辦單位：</w:t>
      </w:r>
      <w:r w:rsidR="00EA2172" w:rsidRPr="0021073F">
        <w:rPr>
          <w:rFonts w:ascii="標楷體" w:eastAsia="標楷體" w:hAnsi="標楷體" w:hint="eastAsia"/>
        </w:rPr>
        <w:t>嘉義縣體育會</w:t>
      </w:r>
      <w:r w:rsidR="00C4266E">
        <w:rPr>
          <w:rFonts w:ascii="標楷體" w:eastAsia="標楷體" w:hAnsi="標楷體" w:hint="eastAsia"/>
        </w:rPr>
        <w:t>、</w:t>
      </w:r>
      <w:r w:rsidR="00C4266E" w:rsidRPr="0021073F">
        <w:rPr>
          <w:rFonts w:ascii="標楷體" w:eastAsia="標楷體" w:hAnsi="標楷體" w:hint="eastAsia"/>
        </w:rPr>
        <w:t>嘉義縣體育會游泳委員會</w:t>
      </w:r>
    </w:p>
    <w:p w:rsidR="00F523BC" w:rsidRPr="0021073F" w:rsidRDefault="00D15359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四、</w:t>
      </w:r>
      <w:r w:rsidR="00292EE2" w:rsidRPr="0021073F">
        <w:rPr>
          <w:rFonts w:ascii="標楷體" w:eastAsia="標楷體" w:hAnsi="標楷體" w:hint="eastAsia"/>
        </w:rPr>
        <w:t>比賽</w:t>
      </w:r>
      <w:r w:rsidR="00292EE2">
        <w:rPr>
          <w:rFonts w:ascii="標楷體" w:eastAsia="標楷體" w:hAnsi="標楷體" w:hint="eastAsia"/>
        </w:rPr>
        <w:t>日期</w:t>
      </w:r>
      <w:r w:rsidR="00292EE2" w:rsidRPr="0021073F">
        <w:rPr>
          <w:rFonts w:ascii="標楷體" w:eastAsia="標楷體" w:hAnsi="標楷體" w:hint="eastAsia"/>
        </w:rPr>
        <w:t>：</w:t>
      </w:r>
      <w:r w:rsidR="00292EE2" w:rsidRPr="0021073F">
        <w:rPr>
          <w:rFonts w:ascii="標楷體" w:eastAsia="標楷體" w:hAnsi="標楷體" w:hint="eastAsia"/>
          <w:color w:val="000000" w:themeColor="text1"/>
        </w:rPr>
        <w:t>中華民國10</w:t>
      </w:r>
      <w:r w:rsidR="00292EE2">
        <w:rPr>
          <w:rFonts w:ascii="標楷體" w:eastAsia="標楷體" w:hAnsi="標楷體" w:hint="eastAsia"/>
          <w:color w:val="000000" w:themeColor="text1"/>
        </w:rPr>
        <w:t>7</w:t>
      </w:r>
      <w:r w:rsidR="00292EE2" w:rsidRPr="0021073F">
        <w:rPr>
          <w:rFonts w:ascii="標楷體" w:eastAsia="標楷體" w:hAnsi="標楷體" w:hint="eastAsia"/>
          <w:color w:val="000000" w:themeColor="text1"/>
        </w:rPr>
        <w:t>年8月2</w:t>
      </w:r>
      <w:r w:rsidR="00292EE2">
        <w:rPr>
          <w:rFonts w:ascii="標楷體" w:eastAsia="標楷體" w:hAnsi="標楷體" w:hint="eastAsia"/>
          <w:color w:val="000000" w:themeColor="text1"/>
        </w:rPr>
        <w:t>5</w:t>
      </w:r>
      <w:r w:rsidR="00292EE2" w:rsidRPr="0021073F">
        <w:rPr>
          <w:rFonts w:ascii="標楷體" w:eastAsia="標楷體" w:hAnsi="標楷體" w:hint="eastAsia"/>
          <w:color w:val="000000" w:themeColor="text1"/>
        </w:rPr>
        <w:t>日（星期六）</w:t>
      </w:r>
      <w:r w:rsidR="00292EE2" w:rsidRPr="0021073F">
        <w:rPr>
          <w:rFonts w:ascii="標楷體" w:eastAsia="標楷體" w:hAnsi="標楷體" w:hint="eastAsia"/>
        </w:rPr>
        <w:t>上午9:00比賽</w:t>
      </w:r>
    </w:p>
    <w:p w:rsidR="00F523BC" w:rsidRPr="0021073F" w:rsidRDefault="00D15359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五、</w:t>
      </w:r>
      <w:r w:rsidR="00292EE2" w:rsidRPr="0021073F">
        <w:rPr>
          <w:rFonts w:ascii="標楷體" w:eastAsia="標楷體" w:hAnsi="標楷體" w:hint="eastAsia"/>
        </w:rPr>
        <w:t>比賽地點：新港鄉文昌國小游泳池（嘉義縣新港鄉宮前村古民街12號）</w:t>
      </w:r>
    </w:p>
    <w:p w:rsidR="00F523BC" w:rsidRPr="0021073F" w:rsidRDefault="00D15359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六、</w:t>
      </w:r>
      <w:r w:rsidR="00E55C01">
        <w:rPr>
          <w:rFonts w:ascii="標楷體" w:eastAsia="標楷體" w:hAnsi="標楷體" w:hint="eastAsia"/>
        </w:rPr>
        <w:t>報名資格：</w:t>
      </w:r>
      <w:r w:rsidR="00C4266E" w:rsidRPr="0021073F">
        <w:rPr>
          <w:rFonts w:ascii="標楷體" w:eastAsia="標楷體" w:hAnsi="標楷體" w:hint="eastAsia"/>
        </w:rPr>
        <w:t>10</w:t>
      </w:r>
      <w:r w:rsidR="00615064">
        <w:rPr>
          <w:rFonts w:ascii="標楷體" w:eastAsia="標楷體" w:hAnsi="標楷體" w:hint="eastAsia"/>
        </w:rPr>
        <w:t>6</w:t>
      </w:r>
      <w:r w:rsidR="00C4266E" w:rsidRPr="0021073F">
        <w:rPr>
          <w:rFonts w:ascii="標楷體" w:eastAsia="標楷體" w:hAnsi="標楷體" w:hint="eastAsia"/>
        </w:rPr>
        <w:t>年就讀學籍認定。以學校、社會團體或個人名義報名參加。</w:t>
      </w:r>
    </w:p>
    <w:p w:rsidR="00A64630" w:rsidRPr="0021073F" w:rsidRDefault="00D15359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七、</w:t>
      </w:r>
      <w:r w:rsidR="00C4266E" w:rsidRPr="0021073F">
        <w:rPr>
          <w:rFonts w:ascii="標楷體" w:eastAsia="標楷體" w:hAnsi="標楷體" w:hint="eastAsia"/>
        </w:rPr>
        <w:t>競賽辦法：</w:t>
      </w:r>
    </w:p>
    <w:p w:rsidR="0021073F" w:rsidRPr="0021073F" w:rsidRDefault="0021073F" w:rsidP="00292EE2">
      <w:pPr>
        <w:pStyle w:val="ad"/>
        <w:spacing w:line="5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(一)分組項目</w:t>
      </w:r>
      <w:r>
        <w:rPr>
          <w:rFonts w:ascii="標楷體" w:eastAsia="標楷體" w:hAnsi="標楷體" w:hint="eastAsia"/>
          <w:sz w:val="24"/>
          <w:szCs w:val="24"/>
        </w:rPr>
        <w:t>表</w:t>
      </w:r>
      <w:r w:rsidRPr="0021073F">
        <w:rPr>
          <w:rFonts w:ascii="標楷體" w:eastAsia="標楷體" w:hAnsi="標楷體" w:hint="eastAsia"/>
          <w:sz w:val="24"/>
          <w:szCs w:val="24"/>
        </w:rPr>
        <w:t>：如附件一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(二)程序表：如附件二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(三)個人項目限報3項(接力不在此限)。報名後，不得無故棄權。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(四)選手須參加個人賽，才可參加接力賽。接力比賽，每單位在各組別限報一隊。</w:t>
      </w:r>
      <w:r w:rsidRPr="0021073F">
        <w:rPr>
          <w:rFonts w:ascii="標楷體" w:eastAsia="標楷體" w:hAnsi="標楷體"/>
          <w:sz w:val="24"/>
          <w:szCs w:val="24"/>
        </w:rPr>
        <w:t xml:space="preserve"> </w:t>
      </w:r>
    </w:p>
    <w:p w:rsidR="00F204D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(五)採用計時決賽制。計取名次為8人以上取八名、8取八、7取七、6取六</w:t>
      </w:r>
      <w:r w:rsidRPr="0021073F">
        <w:rPr>
          <w:rFonts w:ascii="標楷體" w:eastAsia="標楷體" w:hAnsi="標楷體"/>
          <w:sz w:val="24"/>
          <w:szCs w:val="24"/>
        </w:rPr>
        <w:t>…</w:t>
      </w:r>
      <w:r w:rsidRPr="0021073F">
        <w:rPr>
          <w:rFonts w:ascii="標楷體" w:eastAsia="標楷體" w:hAnsi="標楷體" w:hint="eastAsia"/>
          <w:sz w:val="24"/>
          <w:szCs w:val="24"/>
        </w:rPr>
        <w:t>以此類推。</w:t>
      </w:r>
    </w:p>
    <w:p w:rsidR="0021073F" w:rsidRPr="0021073F" w:rsidRDefault="00C4266E" w:rsidP="00292EE2">
      <w:pPr>
        <w:pStyle w:val="ad"/>
        <w:spacing w:line="5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八、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報名與繳費方式：</w:t>
      </w:r>
    </w:p>
    <w:p w:rsidR="0021073F" w:rsidRPr="0021073F" w:rsidRDefault="0021073F" w:rsidP="00292EE2">
      <w:pPr>
        <w:pStyle w:val="Web"/>
        <w:spacing w:before="0" w:beforeAutospacing="0" w:after="0" w:afterAutospacing="0" w:line="500" w:lineRule="exact"/>
        <w:ind w:left="1316" w:hanging="1316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 xml:space="preserve">    (一)採電子信箱報名：</w:t>
      </w:r>
      <w:hyperlink r:id="rId6" w:history="1">
        <w:r w:rsidRPr="0021073F">
          <w:rPr>
            <w:rStyle w:val="a4"/>
            <w:rFonts w:ascii="Arial Unicode MS" w:eastAsia="Arial Unicode MS" w:hAnsi="Arial Unicode MS" w:cs="Arial Unicode MS" w:hint="eastAsia"/>
          </w:rPr>
          <w:t>cyswimming@gmail.com</w:t>
        </w:r>
      </w:hyperlink>
      <w:r w:rsidRPr="0021073F">
        <w:rPr>
          <w:rFonts w:ascii="標楷體" w:eastAsia="標楷體" w:hAnsi="標楷體" w:hint="eastAsia"/>
        </w:rPr>
        <w:t>【聯絡人：</w:t>
      </w:r>
      <w:r w:rsidR="00C4266E">
        <w:rPr>
          <w:rFonts w:ascii="標楷體" w:eastAsia="標楷體" w:hAnsi="標楷體" w:hint="eastAsia"/>
        </w:rPr>
        <w:t>林</w:t>
      </w:r>
      <w:r w:rsidRPr="0021073F">
        <w:rPr>
          <w:rFonts w:ascii="標楷體" w:eastAsia="標楷體" w:hAnsi="標楷體" w:hint="eastAsia"/>
        </w:rPr>
        <w:t>教練</w:t>
      </w:r>
      <w:r w:rsidR="00C4266E">
        <w:rPr>
          <w:rFonts w:ascii="標楷體" w:eastAsia="標楷體" w:hAnsi="標楷體" w:hint="eastAsia"/>
        </w:rPr>
        <w:t>0988-750409</w:t>
      </w:r>
      <w:r w:rsidRPr="0021073F">
        <w:rPr>
          <w:rFonts w:ascii="標楷體" w:eastAsia="標楷體" w:hAnsi="標楷體" w:hint="eastAsia"/>
        </w:rPr>
        <w:t>】</w:t>
      </w:r>
    </w:p>
    <w:p w:rsidR="0021073F" w:rsidRPr="0021073F" w:rsidRDefault="0021073F" w:rsidP="00292EE2">
      <w:pPr>
        <w:pStyle w:val="Web"/>
        <w:spacing w:before="0" w:beforeAutospacing="0" w:after="0" w:afterAutospacing="0" w:line="500" w:lineRule="exact"/>
        <w:ind w:left="1316" w:hanging="1316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 xml:space="preserve">    (二)報名費：300元/人（不含午餐）。報名後不接受退費，收據請於報到時領取。</w:t>
      </w:r>
    </w:p>
    <w:p w:rsidR="0021073F" w:rsidRPr="00292EE2" w:rsidRDefault="0021073F" w:rsidP="00292EE2">
      <w:pPr>
        <w:pStyle w:val="Web"/>
        <w:spacing w:before="0" w:beforeAutospacing="0" w:after="0" w:afterAutospacing="0" w:line="500" w:lineRule="exact"/>
        <w:ind w:left="1316" w:hanging="1316"/>
        <w:rPr>
          <w:rFonts w:ascii="標楷體" w:eastAsia="標楷體" w:hAnsi="標楷體"/>
          <w:b/>
        </w:rPr>
      </w:pPr>
      <w:r w:rsidRPr="0021073F">
        <w:rPr>
          <w:rFonts w:ascii="標楷體" w:eastAsia="標楷體" w:hAnsi="標楷體" w:hint="eastAsia"/>
        </w:rPr>
        <w:t xml:space="preserve">    (三)</w:t>
      </w:r>
      <w:r w:rsidRPr="0021073F">
        <w:rPr>
          <w:rFonts w:ascii="標楷體" w:eastAsia="標楷體" w:hAnsi="標楷體" w:hint="eastAsia"/>
          <w:u w:val="single"/>
        </w:rPr>
        <w:t>ATM轉帳</w:t>
      </w:r>
      <w:r w:rsidRPr="0021073F">
        <w:rPr>
          <w:rFonts w:ascii="標楷體" w:eastAsia="標楷體" w:hAnsi="標楷體" w:hint="eastAsia"/>
        </w:rPr>
        <w:t>：</w:t>
      </w:r>
      <w:r w:rsidRPr="00292EE2">
        <w:rPr>
          <w:rFonts w:ascii="標楷體" w:eastAsia="標楷體" w:hAnsi="標楷體" w:hint="eastAsia"/>
          <w:b/>
        </w:rPr>
        <w:t>朴子祥和郵局  郵局代碼：</w:t>
      </w:r>
      <w:r w:rsidR="00292EE2" w:rsidRPr="00292EE2">
        <w:rPr>
          <w:rFonts w:ascii="標楷體" w:eastAsia="標楷體" w:hAnsi="標楷體" w:hint="eastAsia"/>
          <w:b/>
        </w:rPr>
        <w:t xml:space="preserve">700  </w:t>
      </w:r>
      <w:r w:rsidRPr="00292EE2">
        <w:rPr>
          <w:rFonts w:ascii="標楷體" w:eastAsia="標楷體" w:hAnsi="標楷體" w:hint="eastAsia"/>
          <w:b/>
        </w:rPr>
        <w:t>局帳號：0051501 0046320</w:t>
      </w:r>
    </w:p>
    <w:p w:rsidR="0021073F" w:rsidRPr="00292EE2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292EE2">
        <w:rPr>
          <w:rFonts w:ascii="標楷體" w:eastAsia="標楷體" w:hAnsi="標楷體" w:hint="eastAsia"/>
          <w:b/>
          <w:sz w:val="24"/>
          <w:szCs w:val="24"/>
        </w:rPr>
        <w:t xml:space="preserve">                  戶名：嘉義縣體育會游泳委員會劉盈傑</w:t>
      </w:r>
    </w:p>
    <w:p w:rsidR="004A5267" w:rsidRPr="0021073F" w:rsidRDefault="00C4266E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九、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報名日期：即日起至民國10</w:t>
      </w:r>
      <w:r w:rsidR="000829A5">
        <w:rPr>
          <w:rFonts w:ascii="標楷體" w:eastAsia="標楷體" w:hAnsi="標楷體" w:hint="eastAsia"/>
          <w:sz w:val="24"/>
          <w:szCs w:val="24"/>
        </w:rPr>
        <w:t>7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年8月15日止</w:t>
      </w:r>
      <w:r w:rsidR="00E55C01">
        <w:rPr>
          <w:rFonts w:ascii="標楷體" w:eastAsia="標楷體" w:hAnsi="標楷體" w:hint="eastAsia"/>
          <w:sz w:val="24"/>
          <w:szCs w:val="24"/>
        </w:rPr>
        <w:t>。</w:t>
      </w:r>
    </w:p>
    <w:p w:rsidR="0021073F" w:rsidRPr="0021073F" w:rsidRDefault="00F204D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十、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獎勵：每項取前八名，獎狀係由本委員會頒發，</w:t>
      </w:r>
      <w:r w:rsidR="00292EE2">
        <w:rPr>
          <w:rFonts w:ascii="標楷體" w:eastAsia="標楷體" w:hAnsi="標楷體" w:hint="eastAsia"/>
          <w:sz w:val="24"/>
          <w:szCs w:val="24"/>
        </w:rPr>
        <w:t xml:space="preserve"> </w:t>
      </w:r>
      <w:r w:rsidR="00292EE2" w:rsidRPr="0021073F">
        <w:rPr>
          <w:rFonts w:ascii="標楷體" w:eastAsia="標楷體" w:hAnsi="標楷體" w:hint="eastAsia"/>
          <w:sz w:val="24"/>
          <w:szCs w:val="24"/>
        </w:rPr>
        <w:t>以資鼓勵。</w:t>
      </w:r>
    </w:p>
    <w:p w:rsidR="00F204DF" w:rsidRPr="0021073F" w:rsidRDefault="00F204D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十</w:t>
      </w:r>
      <w:r w:rsidR="00C4266E">
        <w:rPr>
          <w:rFonts w:ascii="標楷體" w:eastAsia="標楷體" w:hAnsi="標楷體" w:hint="eastAsia"/>
          <w:sz w:val="24"/>
          <w:szCs w:val="24"/>
        </w:rPr>
        <w:t>一</w:t>
      </w:r>
      <w:r w:rsidRPr="0021073F">
        <w:rPr>
          <w:rFonts w:ascii="標楷體" w:eastAsia="標楷體" w:hAnsi="標楷體" w:hint="eastAsia"/>
          <w:sz w:val="24"/>
          <w:szCs w:val="24"/>
        </w:rPr>
        <w:t>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21073F" w:rsidRPr="0021073F" w:rsidRDefault="00C4266E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十二</w:t>
      </w:r>
      <w:r w:rsidR="00F204DF" w:rsidRPr="0021073F">
        <w:rPr>
          <w:rFonts w:ascii="標楷體" w:eastAsia="標楷體" w:hAnsi="標楷體" w:hint="eastAsia"/>
          <w:sz w:val="24"/>
          <w:szCs w:val="24"/>
        </w:rPr>
        <w:t>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申訴：競賽上的問題，應遵守大會裁判的判決。如有爭議可由領隊、教練以口頭方式</w:t>
      </w:r>
    </w:p>
    <w:p w:rsidR="00F204D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      向大會審判委員會提出，否則不予受理，並以大會審判委員會判決為終決。</w:t>
      </w:r>
    </w:p>
    <w:p w:rsidR="0021073F" w:rsidRPr="0021073F" w:rsidRDefault="00C4266E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十三</w:t>
      </w:r>
      <w:r w:rsidR="00F204DF" w:rsidRPr="0021073F">
        <w:rPr>
          <w:rFonts w:ascii="標楷體" w:eastAsia="標楷體" w:hAnsi="標楷體" w:hint="eastAsia"/>
          <w:sz w:val="24"/>
          <w:szCs w:val="24"/>
        </w:rPr>
        <w:t>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附則：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(一)如有資格不符合事實者，取消比賽資格，獎狀一律繳回。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(二)</w:t>
      </w:r>
      <w:r w:rsidR="00DC6E03" w:rsidRPr="0021073F">
        <w:rPr>
          <w:rFonts w:ascii="標楷體" w:eastAsia="標楷體" w:hAnsi="標楷體" w:hint="eastAsia"/>
          <w:sz w:val="24"/>
          <w:szCs w:val="24"/>
        </w:rPr>
        <w:t>大會有權合併組別競賽，如遇天災大會有權取消比賽。</w:t>
      </w:r>
    </w:p>
    <w:p w:rsidR="0021073F" w:rsidRPr="0021073F" w:rsidRDefault="0021073F" w:rsidP="00292EE2">
      <w:pPr>
        <w:pStyle w:val="ad"/>
        <w:spacing w:line="5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(三)</w:t>
      </w:r>
      <w:r w:rsidR="00DC6E03" w:rsidRPr="0021073F">
        <w:rPr>
          <w:rFonts w:ascii="標楷體" w:eastAsia="標楷體" w:hAnsi="標楷體" w:hint="eastAsia"/>
          <w:sz w:val="24"/>
          <w:szCs w:val="24"/>
        </w:rPr>
        <w:t>本規程如有未盡事宜，得由主辦單位修訂後宣佈之。</w:t>
      </w:r>
    </w:p>
    <w:p w:rsidR="00F204D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(四)</w:t>
      </w:r>
      <w:r w:rsidR="00DC6E03">
        <w:rPr>
          <w:rFonts w:ascii="標楷體" w:eastAsia="標楷體" w:hAnsi="標楷體" w:hint="eastAsia"/>
          <w:sz w:val="24"/>
          <w:szCs w:val="24"/>
        </w:rPr>
        <w:t>比賽當日上午</w:t>
      </w:r>
      <w:r w:rsidR="000829A5">
        <w:rPr>
          <w:rFonts w:ascii="標楷體" w:eastAsia="標楷體" w:hAnsi="標楷體" w:hint="eastAsia"/>
          <w:sz w:val="24"/>
          <w:szCs w:val="24"/>
        </w:rPr>
        <w:t>7:4</w:t>
      </w:r>
      <w:r w:rsidR="00DC6E03">
        <w:rPr>
          <w:rFonts w:ascii="標楷體" w:eastAsia="標楷體" w:hAnsi="標楷體" w:hint="eastAsia"/>
          <w:sz w:val="24"/>
          <w:szCs w:val="24"/>
        </w:rPr>
        <w:t>0~8:</w:t>
      </w:r>
      <w:r w:rsidR="000829A5">
        <w:rPr>
          <w:rFonts w:ascii="標楷體" w:eastAsia="標楷體" w:hAnsi="標楷體" w:hint="eastAsia"/>
          <w:sz w:val="24"/>
          <w:szCs w:val="24"/>
        </w:rPr>
        <w:t>40</w:t>
      </w:r>
      <w:r w:rsidR="00DC6E03">
        <w:rPr>
          <w:rFonts w:ascii="標楷體" w:eastAsia="標楷體" w:hAnsi="標楷體" w:hint="eastAsia"/>
          <w:sz w:val="24"/>
          <w:szCs w:val="24"/>
        </w:rPr>
        <w:t>開放熱身。</w:t>
      </w:r>
    </w:p>
    <w:p w:rsidR="004A5267" w:rsidRPr="0021073F" w:rsidRDefault="00F204D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十五、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本辦法經報請嘉義縣體育會轉陳縣政府教育處核備後實施，修正時亦同。</w:t>
      </w:r>
    </w:p>
    <w:p w:rsidR="009E064D" w:rsidRDefault="00A64630" w:rsidP="0021073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C6E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04DF">
        <w:rPr>
          <w:rFonts w:ascii="標楷體" w:eastAsia="標楷體" w:hAnsi="標楷體" w:hint="eastAsia"/>
          <w:sz w:val="28"/>
          <w:szCs w:val="28"/>
        </w:rPr>
        <w:t>一</w:t>
      </w:r>
    </w:p>
    <w:p w:rsidR="00F204DF" w:rsidRDefault="00F204DF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</w:rPr>
      </w:pPr>
      <w:r w:rsidRPr="00F204DF">
        <w:rPr>
          <w:rFonts w:ascii="標楷體" w:eastAsia="標楷體" w:hAnsi="標楷體" w:hint="eastAsia"/>
          <w:b/>
          <w:bCs/>
          <w:sz w:val="32"/>
        </w:rPr>
        <w:t>10</w:t>
      </w:r>
      <w:r w:rsidR="000829A5">
        <w:rPr>
          <w:rFonts w:ascii="標楷體" w:eastAsia="標楷體" w:hAnsi="標楷體" w:hint="eastAsia"/>
          <w:b/>
          <w:bCs/>
          <w:sz w:val="32"/>
        </w:rPr>
        <w:t>7</w:t>
      </w:r>
      <w:r w:rsidRPr="00F204DF">
        <w:rPr>
          <w:rFonts w:ascii="標楷體" w:eastAsia="標楷體" w:hAnsi="標楷體" w:hint="eastAsia"/>
          <w:b/>
          <w:bCs/>
          <w:sz w:val="32"/>
        </w:rPr>
        <w:t>年「學聯盃」分級游泳競賽  各級分組項目表</w:t>
      </w:r>
    </w:p>
    <w:p w:rsidR="004A5267" w:rsidRPr="000829A5" w:rsidRDefault="004A5267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28"/>
          <w:szCs w:val="28"/>
        </w:rPr>
      </w:pPr>
      <w:r w:rsidRPr="000829A5">
        <w:rPr>
          <w:rFonts w:ascii="標楷體" w:eastAsia="標楷體" w:hAnsi="標楷體" w:hint="eastAsia"/>
          <w:b/>
          <w:sz w:val="28"/>
          <w:szCs w:val="28"/>
        </w:rPr>
        <w:t>【長水道比賽】分級男女合計</w:t>
      </w:r>
      <w:r w:rsidR="00DC6E03" w:rsidRPr="000829A5">
        <w:rPr>
          <w:rFonts w:ascii="標楷體" w:eastAsia="標楷體" w:hAnsi="標楷體" w:hint="eastAsia"/>
          <w:b/>
          <w:sz w:val="28"/>
          <w:szCs w:val="28"/>
        </w:rPr>
        <w:t>8</w:t>
      </w:r>
      <w:r w:rsidRPr="000829A5">
        <w:rPr>
          <w:rFonts w:ascii="標楷體" w:eastAsia="標楷體" w:hAnsi="標楷體" w:hint="eastAsia"/>
          <w:b/>
          <w:sz w:val="28"/>
          <w:szCs w:val="28"/>
        </w:rPr>
        <w:t>組。</w:t>
      </w:r>
    </w:p>
    <w:tbl>
      <w:tblPr>
        <w:tblStyle w:val="af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660"/>
        <w:gridCol w:w="1736"/>
        <w:gridCol w:w="1737"/>
        <w:gridCol w:w="1736"/>
        <w:gridCol w:w="1737"/>
      </w:tblGrid>
      <w:tr w:rsidR="00DC6E03" w:rsidTr="00DC6E03">
        <w:trPr>
          <w:trHeight w:hRule="exact" w:val="89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DC6E03" w:rsidRPr="00386485" w:rsidRDefault="00DC6E03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</w:t>
            </w: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組 別</w:t>
            </w:r>
          </w:p>
          <w:p w:rsidR="00DC6E03" w:rsidRPr="00386485" w:rsidRDefault="00DC6E03" w:rsidP="004A5267">
            <w:pPr>
              <w:pStyle w:val="ad"/>
              <w:ind w:left="0" w:firstLineChars="0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項 目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5BC0" w:rsidRDefault="00DC6E03" w:rsidP="00DC6E03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國小低年級</w:t>
            </w:r>
          </w:p>
          <w:p w:rsidR="00DC6E03" w:rsidRPr="00386485" w:rsidRDefault="00CB5BC0" w:rsidP="00DC6E03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以下(幼兒)</w:t>
            </w:r>
            <w:r w:rsidR="00DC6E03"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E03" w:rsidRPr="00386485" w:rsidRDefault="00DC6E03" w:rsidP="00DC6E03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國小中年級組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E03" w:rsidRPr="00386485" w:rsidRDefault="00DC6E03" w:rsidP="00DC6E03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國小高年級組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03" w:rsidRPr="00386485" w:rsidRDefault="00DC6E03" w:rsidP="004A5267">
            <w:pPr>
              <w:pStyle w:val="ad"/>
              <w:ind w:firstLineChars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國中組</w:t>
            </w:r>
          </w:p>
        </w:tc>
      </w:tr>
      <w:tr w:rsidR="00DC6E03" w:rsidTr="00DC6E03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E03" w:rsidRDefault="00615064" w:rsidP="004A5267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C6E03">
              <w:rPr>
                <w:rFonts w:ascii="標楷體" w:eastAsia="標楷體" w:hAnsi="標楷體" w:hint="eastAsia"/>
                <w:sz w:val="24"/>
                <w:szCs w:val="24"/>
              </w:rPr>
              <w:t>50公尺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C6E03" w:rsidRPr="00BE3EFF">
              <w:rPr>
                <w:rFonts w:ascii="標楷體" w:eastAsia="標楷體" w:hAnsi="標楷體" w:hint="eastAsia"/>
                <w:sz w:val="24"/>
                <w:szCs w:val="24"/>
              </w:rPr>
              <w:t>自由式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E03" w:rsidRPr="00DC6E03" w:rsidRDefault="00DC6E03" w:rsidP="004A5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E03" w:rsidRPr="00DC6E03" w:rsidRDefault="00DC6E03" w:rsidP="004A5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E03" w:rsidRPr="00DC6E03" w:rsidRDefault="00DC6E03" w:rsidP="004A5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E03" w:rsidRPr="00DC6E03" w:rsidRDefault="00DC6E03" w:rsidP="004A5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DC6E03">
        <w:trPr>
          <w:trHeight w:hRule="exact" w:val="5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 自由式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200公尺 自由式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pStyle w:val="ad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50公尺 仰式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 仰式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50公尺 蛙式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 蛙式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50公尺 蝶式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 蝶式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pStyle w:val="ad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200公尺 混和式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pStyle w:val="ad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0829A5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Pr="004A5267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A5267">
              <w:rPr>
                <w:rFonts w:ascii="標楷體" w:eastAsia="標楷體" w:hAnsi="標楷體" w:hint="eastAsia"/>
                <w:sz w:val="24"/>
                <w:szCs w:val="24"/>
              </w:rPr>
              <w:t>4*50公尺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A5267">
              <w:rPr>
                <w:rFonts w:ascii="標楷體" w:eastAsia="標楷體" w:hAnsi="標楷體" w:hint="eastAsia"/>
                <w:sz w:val="24"/>
                <w:szCs w:val="24"/>
              </w:rPr>
              <w:t>自由式接力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4A5267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A5267">
              <w:rPr>
                <w:rFonts w:ascii="標楷體" w:eastAsia="標楷體" w:hAnsi="標楷體" w:hint="eastAsia"/>
                <w:sz w:val="24"/>
                <w:szCs w:val="24"/>
              </w:rPr>
              <w:t>4*50公尺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A5267">
              <w:rPr>
                <w:rFonts w:ascii="標楷體" w:eastAsia="標楷體" w:hAnsi="標楷體" w:hint="eastAsia"/>
                <w:sz w:val="24"/>
                <w:szCs w:val="24"/>
              </w:rPr>
              <w:t>混合式接力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</w:tbl>
    <w:p w:rsidR="00F204DF" w:rsidRDefault="00F204DF" w:rsidP="004A5267">
      <w:pPr>
        <w:spacing w:line="240" w:lineRule="auto"/>
        <w:rPr>
          <w:rFonts w:eastAsia="標楷體"/>
          <w:b/>
          <w:sz w:val="44"/>
          <w:szCs w:val="44"/>
          <w:u w:val="thick"/>
        </w:rPr>
      </w:pPr>
    </w:p>
    <w:p w:rsidR="00F204DF" w:rsidRDefault="00F204DF" w:rsidP="004A5267">
      <w:pPr>
        <w:widowControl/>
        <w:spacing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204DF" w:rsidRPr="004A5267" w:rsidRDefault="00F204DF" w:rsidP="004A5267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C6E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tbl>
      <w:tblPr>
        <w:tblStyle w:val="af"/>
        <w:tblW w:w="8135" w:type="dxa"/>
        <w:jc w:val="center"/>
        <w:tblLook w:val="04A0" w:firstRow="1" w:lastRow="0" w:firstColumn="1" w:lastColumn="0" w:noHBand="0" w:noVBand="1"/>
      </w:tblPr>
      <w:tblGrid>
        <w:gridCol w:w="8135"/>
      </w:tblGrid>
      <w:tr w:rsidR="00F204DF" w:rsidTr="00300542">
        <w:trPr>
          <w:jc w:val="center"/>
        </w:trPr>
        <w:tc>
          <w:tcPr>
            <w:tcW w:w="8135" w:type="dxa"/>
          </w:tcPr>
          <w:p w:rsidR="00F204DF" w:rsidRPr="007B7312" w:rsidRDefault="00F204DF" w:rsidP="000829A5">
            <w:pPr>
              <w:widowControl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B7312">
              <w:rPr>
                <w:rFonts w:eastAsia="標楷體" w:hint="eastAsia"/>
                <w:b/>
                <w:color w:val="000000"/>
                <w:sz w:val="32"/>
                <w:szCs w:val="32"/>
              </w:rPr>
              <w:t>10</w:t>
            </w:r>
            <w:r w:rsidR="000829A5">
              <w:rPr>
                <w:rFonts w:eastAsia="標楷體" w:hint="eastAsia"/>
                <w:b/>
                <w:color w:val="000000"/>
                <w:sz w:val="32"/>
                <w:szCs w:val="32"/>
              </w:rPr>
              <w:t>7</w:t>
            </w:r>
            <w:r w:rsidRPr="007B7312">
              <w:rPr>
                <w:rFonts w:eastAsia="標楷體" w:hAnsi="標楷體"/>
                <w:b/>
                <w:color w:val="000000"/>
                <w:sz w:val="32"/>
                <w:szCs w:val="32"/>
              </w:rPr>
              <w:t>年</w:t>
            </w:r>
            <w:r w:rsidR="000829A5">
              <w:rPr>
                <w:rFonts w:eastAsia="標楷體" w:hAnsi="標楷體"/>
                <w:b/>
                <w:color w:val="000000"/>
                <w:sz w:val="32"/>
                <w:szCs w:val="32"/>
              </w:rPr>
              <w:t>『</w:t>
            </w:r>
            <w:r w:rsidRPr="007B7312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學聯盃</w:t>
            </w:r>
            <w:r w:rsidR="000829A5">
              <w:rPr>
                <w:rFonts w:eastAsia="標楷體" w:hAnsi="標楷體"/>
                <w:b/>
                <w:color w:val="000000"/>
                <w:sz w:val="32"/>
                <w:szCs w:val="32"/>
              </w:rPr>
              <w:t>』</w:t>
            </w: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分級</w:t>
            </w:r>
            <w:r w:rsidRPr="007B7312">
              <w:rPr>
                <w:rFonts w:eastAsia="標楷體" w:hAnsi="標楷體"/>
                <w:b/>
                <w:color w:val="000000"/>
                <w:sz w:val="32"/>
                <w:szCs w:val="32"/>
              </w:rPr>
              <w:t>游泳</w:t>
            </w:r>
            <w:r w:rsidRPr="007B7312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競</w:t>
            </w:r>
            <w:r w:rsidRPr="007B7312">
              <w:rPr>
                <w:rFonts w:eastAsia="標楷體" w:hAnsi="標楷體"/>
                <w:b/>
                <w:color w:val="000000"/>
                <w:sz w:val="32"/>
                <w:szCs w:val="32"/>
              </w:rPr>
              <w:t>賽</w:t>
            </w: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7312">
              <w:rPr>
                <w:rFonts w:eastAsia="標楷體" w:hAnsi="標楷體"/>
                <w:b/>
                <w:color w:val="000000"/>
                <w:sz w:val="32"/>
                <w:szCs w:val="32"/>
              </w:rPr>
              <w:t>程序表</w:t>
            </w:r>
          </w:p>
        </w:tc>
      </w:tr>
      <w:tr w:rsidR="00F204DF" w:rsidRPr="00F2694D" w:rsidTr="00386485">
        <w:trPr>
          <w:trHeight w:hRule="exact" w:val="680"/>
          <w:jc w:val="center"/>
        </w:trPr>
        <w:tc>
          <w:tcPr>
            <w:tcW w:w="8135" w:type="dxa"/>
            <w:vAlign w:val="center"/>
          </w:tcPr>
          <w:p w:rsidR="00F204DF" w:rsidRPr="00386485" w:rsidRDefault="00F204DF" w:rsidP="00386485">
            <w:pPr>
              <w:widowControl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8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月</w:t>
            </w: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2</w:t>
            </w:r>
            <w:r w:rsidR="000829A5">
              <w:rPr>
                <w:rFonts w:eastAsia="標楷體" w:hint="eastAsia"/>
                <w:b/>
                <w:color w:val="000000"/>
                <w:sz w:val="24"/>
                <w:szCs w:val="24"/>
              </w:rPr>
              <w:t>5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日</w:t>
            </w:r>
            <w:r w:rsidR="00386485">
              <w:rPr>
                <w:rFonts w:eastAsia="標楷體"/>
                <w:b/>
                <w:color w:val="000000"/>
                <w:sz w:val="24"/>
                <w:szCs w:val="24"/>
              </w:rPr>
              <w:t>(</w:t>
            </w: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星期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六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 xml:space="preserve">)  </w:t>
            </w:r>
            <w:r w:rsid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檢錄時間：上</w:t>
            </w:r>
            <w:r w:rsidR="00386485">
              <w:rPr>
                <w:rFonts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>8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：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>4</w:t>
            </w: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5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 xml:space="preserve">  </w:t>
            </w:r>
            <w:r w:rsid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比賽時間：上</w:t>
            </w:r>
            <w:r w:rsidR="00386485">
              <w:rPr>
                <w:rFonts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>9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：</w:t>
            </w: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0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公尺混合式計時決賽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公尺蝶式計時決賽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公尺蛙式計時決賽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742B13">
              <w:rPr>
                <w:rFonts w:eastAsia="標楷體" w:hAnsi="標楷體"/>
                <w:b/>
                <w:color w:val="000000"/>
                <w:sz w:val="28"/>
                <w:szCs w:val="28"/>
              </w:rPr>
              <w:t>各級</w:t>
            </w:r>
            <w:r w:rsidR="00DC6E03" w:rsidRPr="00742B13">
              <w:rPr>
                <w:rFonts w:eastAsia="標楷體" w:hint="eastAsia"/>
                <w:b/>
                <w:color w:val="000000"/>
                <w:sz w:val="28"/>
                <w:szCs w:val="28"/>
              </w:rPr>
              <w:t>4*50</w:t>
            </w:r>
            <w:r w:rsidR="00DC6E03" w:rsidRPr="00742B13">
              <w:rPr>
                <w:rFonts w:eastAsia="標楷體" w:hAnsi="標楷體"/>
                <w:b/>
                <w:color w:val="000000"/>
                <w:sz w:val="28"/>
                <w:szCs w:val="28"/>
              </w:rPr>
              <w:t>公尺混合式接力計時決賽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DE59B0">
              <w:rPr>
                <w:rFonts w:eastAsia="標楷體" w:hAnsi="標楷體" w:hint="eastAsia"/>
                <w:color w:val="000000"/>
                <w:sz w:val="28"/>
                <w:szCs w:val="28"/>
              </w:rPr>
              <w:t>各級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公尺蝶式計時決賽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>
              <w:rPr>
                <w:rFonts w:eastAsia="標楷體" w:hAnsi="標楷體" w:hint="eastAsia"/>
                <w:color w:val="000000"/>
                <w:sz w:val="28"/>
                <w:szCs w:val="28"/>
              </w:rPr>
              <w:t>各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各級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公尺蛙式計時決賽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各級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各級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F204DF" w:rsidRPr="00950644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Pr="00742B13">
              <w:rPr>
                <w:rFonts w:eastAsia="標楷體" w:hAnsi="標楷體"/>
                <w:b/>
                <w:color w:val="000000"/>
                <w:sz w:val="28"/>
                <w:szCs w:val="28"/>
              </w:rPr>
              <w:t>各級</w:t>
            </w:r>
            <w:r w:rsidRPr="00742B13">
              <w:rPr>
                <w:rFonts w:eastAsia="標楷體" w:hint="eastAsia"/>
                <w:b/>
                <w:color w:val="000000"/>
                <w:sz w:val="28"/>
                <w:szCs w:val="28"/>
              </w:rPr>
              <w:t>4*50</w:t>
            </w:r>
            <w:r w:rsidRPr="00742B13">
              <w:rPr>
                <w:rFonts w:eastAsia="標楷體" w:hAnsi="標楷體"/>
                <w:b/>
                <w:color w:val="000000"/>
                <w:sz w:val="28"/>
                <w:szCs w:val="28"/>
              </w:rPr>
              <w:t>公尺自由式接力計時決賽</w:t>
            </w:r>
          </w:p>
        </w:tc>
      </w:tr>
    </w:tbl>
    <w:p w:rsidR="00F204DF" w:rsidRPr="00CB5BC0" w:rsidRDefault="00F204DF" w:rsidP="004A526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B5BC0">
        <w:rPr>
          <w:rFonts w:ascii="標楷體" w:eastAsia="標楷體" w:hAnsi="標楷體" w:hint="eastAsia"/>
          <w:b/>
          <w:sz w:val="32"/>
          <w:szCs w:val="32"/>
        </w:rPr>
        <w:t>＊ 各級項目由低年級</w:t>
      </w:r>
      <w:r w:rsidR="00CB5BC0" w:rsidRPr="00CB5BC0">
        <w:rPr>
          <w:rFonts w:ascii="標楷體" w:eastAsia="標楷體" w:hAnsi="標楷體" w:hint="eastAsia"/>
          <w:b/>
          <w:sz w:val="32"/>
          <w:szCs w:val="32"/>
        </w:rPr>
        <w:t>以下(幼兒)</w:t>
      </w:r>
      <w:r w:rsidRPr="00CB5BC0">
        <w:rPr>
          <w:rFonts w:ascii="標楷體" w:eastAsia="標楷體" w:hAnsi="標楷體" w:hint="eastAsia"/>
          <w:b/>
          <w:sz w:val="32"/>
          <w:szCs w:val="32"/>
        </w:rPr>
        <w:t>女子組開始比賽</w:t>
      </w:r>
    </w:p>
    <w:p w:rsidR="00F204DF" w:rsidRPr="00CB5BC0" w:rsidRDefault="00F204DF" w:rsidP="004A526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B5BC0">
        <w:rPr>
          <w:rFonts w:ascii="標楷體" w:eastAsia="標楷體" w:hAnsi="標楷體" w:hint="eastAsia"/>
          <w:b/>
          <w:sz w:val="32"/>
          <w:szCs w:val="32"/>
        </w:rPr>
        <w:t>＊ 當日中午休憩時間依大會公告為主</w:t>
      </w:r>
    </w:p>
    <w:p w:rsidR="00F204DF" w:rsidRPr="00A64630" w:rsidRDefault="00F204DF" w:rsidP="004A5267">
      <w:pPr>
        <w:pStyle w:val="Web"/>
        <w:spacing w:before="0" w:beforeAutospacing="0" w:after="0" w:afterAutospacing="0"/>
        <w:rPr>
          <w:rFonts w:ascii="標楷體" w:eastAsia="標楷體" w:hAnsi="標楷體"/>
          <w:sz w:val="32"/>
          <w:szCs w:val="32"/>
        </w:rPr>
      </w:pPr>
    </w:p>
    <w:sectPr w:rsidR="00F204DF" w:rsidRPr="00A64630" w:rsidSect="002107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39" w:rsidRDefault="008F3B39" w:rsidP="00177D87">
      <w:pPr>
        <w:spacing w:line="240" w:lineRule="auto"/>
      </w:pPr>
      <w:r>
        <w:separator/>
      </w:r>
    </w:p>
  </w:endnote>
  <w:endnote w:type="continuationSeparator" w:id="0">
    <w:p w:rsidR="008F3B39" w:rsidRDefault="008F3B39" w:rsidP="0017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39" w:rsidRDefault="008F3B39" w:rsidP="00177D87">
      <w:pPr>
        <w:spacing w:line="240" w:lineRule="auto"/>
      </w:pPr>
      <w:r>
        <w:separator/>
      </w:r>
    </w:p>
  </w:footnote>
  <w:footnote w:type="continuationSeparator" w:id="0">
    <w:p w:rsidR="008F3B39" w:rsidRDefault="008F3B39" w:rsidP="0017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C"/>
    <w:rsid w:val="000829A5"/>
    <w:rsid w:val="000C4555"/>
    <w:rsid w:val="00151CFA"/>
    <w:rsid w:val="00177D87"/>
    <w:rsid w:val="00183DF2"/>
    <w:rsid w:val="001C7667"/>
    <w:rsid w:val="0021073F"/>
    <w:rsid w:val="00292B88"/>
    <w:rsid w:val="00292EE2"/>
    <w:rsid w:val="002A7D87"/>
    <w:rsid w:val="00337B66"/>
    <w:rsid w:val="00337BD0"/>
    <w:rsid w:val="0036060F"/>
    <w:rsid w:val="00386485"/>
    <w:rsid w:val="00402AAC"/>
    <w:rsid w:val="004265A0"/>
    <w:rsid w:val="00480755"/>
    <w:rsid w:val="004A5267"/>
    <w:rsid w:val="004A6D24"/>
    <w:rsid w:val="004E0406"/>
    <w:rsid w:val="004F0CF1"/>
    <w:rsid w:val="004F2E70"/>
    <w:rsid w:val="005A58D7"/>
    <w:rsid w:val="006007AF"/>
    <w:rsid w:val="00615064"/>
    <w:rsid w:val="00673E54"/>
    <w:rsid w:val="006F30DA"/>
    <w:rsid w:val="00715B7A"/>
    <w:rsid w:val="00742B13"/>
    <w:rsid w:val="007C5557"/>
    <w:rsid w:val="008337FF"/>
    <w:rsid w:val="00864A38"/>
    <w:rsid w:val="008F3B39"/>
    <w:rsid w:val="008F4DA5"/>
    <w:rsid w:val="00917657"/>
    <w:rsid w:val="009B5D9B"/>
    <w:rsid w:val="009E064D"/>
    <w:rsid w:val="00A52597"/>
    <w:rsid w:val="00A64630"/>
    <w:rsid w:val="00B6657B"/>
    <w:rsid w:val="00BA1EBF"/>
    <w:rsid w:val="00BB0BFE"/>
    <w:rsid w:val="00BE782D"/>
    <w:rsid w:val="00C4266E"/>
    <w:rsid w:val="00C57855"/>
    <w:rsid w:val="00C60C14"/>
    <w:rsid w:val="00CA0A67"/>
    <w:rsid w:val="00CB0864"/>
    <w:rsid w:val="00CB5BC0"/>
    <w:rsid w:val="00D15359"/>
    <w:rsid w:val="00D86E9F"/>
    <w:rsid w:val="00DA2C36"/>
    <w:rsid w:val="00DC6E03"/>
    <w:rsid w:val="00DD2E01"/>
    <w:rsid w:val="00DF2902"/>
    <w:rsid w:val="00E1222A"/>
    <w:rsid w:val="00E14EC3"/>
    <w:rsid w:val="00E470EF"/>
    <w:rsid w:val="00E55C01"/>
    <w:rsid w:val="00E85FCF"/>
    <w:rsid w:val="00EA2172"/>
    <w:rsid w:val="00EC45AE"/>
    <w:rsid w:val="00EF5286"/>
    <w:rsid w:val="00F204DF"/>
    <w:rsid w:val="00F523BC"/>
    <w:rsid w:val="00F67105"/>
    <w:rsid w:val="00F86A71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DF20F-78DB-49E2-B1CB-C45D557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swimm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2017-01-16T01:05:00Z</cp:lastPrinted>
  <dcterms:created xsi:type="dcterms:W3CDTF">2018-07-24T07:15:00Z</dcterms:created>
  <dcterms:modified xsi:type="dcterms:W3CDTF">2018-07-24T07:15:00Z</dcterms:modified>
</cp:coreProperties>
</file>