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EE" w:rsidRPr="004742B2" w:rsidRDefault="00330FEE" w:rsidP="00213E9D">
      <w:pPr>
        <w:jc w:val="center"/>
        <w:rPr>
          <w:rFonts w:ascii="標楷體" w:eastAsia="標楷體" w:hAnsi="標楷體"/>
          <w:sz w:val="32"/>
          <w:szCs w:val="32"/>
        </w:rPr>
      </w:pPr>
      <w:bookmarkStart w:id="0" w:name="_GoBack"/>
      <w:bookmarkEnd w:id="0"/>
      <w:r w:rsidRPr="004742B2">
        <w:rPr>
          <w:rFonts w:ascii="標楷體" w:eastAsia="標楷體" w:hAnsi="標楷體" w:hint="eastAsia"/>
          <w:sz w:val="32"/>
          <w:szCs w:val="32"/>
        </w:rPr>
        <w:t>嘉義縣</w:t>
      </w:r>
      <w:r w:rsidRPr="004742B2">
        <w:rPr>
          <w:rFonts w:ascii="標楷體" w:eastAsia="標楷體" w:hAnsi="標楷體"/>
          <w:sz w:val="32"/>
          <w:szCs w:val="32"/>
        </w:rPr>
        <w:t>107</w:t>
      </w:r>
      <w:r w:rsidRPr="004742B2">
        <w:rPr>
          <w:rFonts w:ascii="標楷體" w:eastAsia="標楷體" w:hAnsi="標楷體" w:hint="eastAsia"/>
          <w:sz w:val="32"/>
          <w:szCs w:val="32"/>
        </w:rPr>
        <w:t>年度</w:t>
      </w:r>
      <w:r w:rsidRPr="004742B2">
        <w:rPr>
          <w:rFonts w:ascii="標楷體" w:eastAsia="標楷體" w:hAnsi="標楷體"/>
          <w:sz w:val="32"/>
          <w:szCs w:val="32"/>
        </w:rPr>
        <w:t>EV3</w:t>
      </w:r>
      <w:r w:rsidRPr="004742B2">
        <w:rPr>
          <w:rFonts w:ascii="標楷體" w:eastAsia="標楷體" w:hAnsi="標楷體" w:hint="eastAsia"/>
          <w:sz w:val="32"/>
          <w:szCs w:val="32"/>
        </w:rPr>
        <w:t>機器人模擬城市救援暨救災決策發展研習營</w:t>
      </w:r>
    </w:p>
    <w:p w:rsidR="00330FEE" w:rsidRPr="00532380" w:rsidRDefault="00330FEE" w:rsidP="00E138A2">
      <w:pPr>
        <w:pStyle w:val="a3"/>
        <w:numPr>
          <w:ilvl w:val="0"/>
          <w:numId w:val="1"/>
        </w:numPr>
        <w:spacing w:line="480" w:lineRule="exact"/>
        <w:ind w:leftChars="0" w:left="482"/>
        <w:rPr>
          <w:rFonts w:ascii="標楷體" w:eastAsia="標楷體" w:hAnsi="標楷體"/>
          <w:sz w:val="28"/>
          <w:szCs w:val="28"/>
        </w:rPr>
      </w:pPr>
      <w:r w:rsidRPr="00532380">
        <w:rPr>
          <w:rFonts w:ascii="標楷體" w:eastAsia="標楷體" w:hAnsi="標楷體" w:hint="eastAsia"/>
          <w:sz w:val="28"/>
          <w:szCs w:val="28"/>
        </w:rPr>
        <w:t>計畫緣起</w:t>
      </w:r>
    </w:p>
    <w:p w:rsidR="00330FEE" w:rsidRDefault="00330FEE" w:rsidP="002F4DFF">
      <w:pPr>
        <w:pStyle w:val="a3"/>
        <w:tabs>
          <w:tab w:val="left" w:pos="567"/>
          <w:tab w:val="left" w:pos="709"/>
          <w:tab w:val="left" w:pos="851"/>
        </w:tabs>
        <w:spacing w:line="560" w:lineRule="exact"/>
        <w:ind w:leftChars="0" w:left="482"/>
        <w:rPr>
          <w:rFonts w:ascii="標楷體" w:eastAsia="標楷體" w:hAnsi="標楷體"/>
          <w:sz w:val="28"/>
          <w:szCs w:val="28"/>
        </w:rPr>
      </w:pPr>
      <w:r w:rsidRPr="00532380">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教育部在</w:t>
      </w:r>
      <w:r>
        <w:rPr>
          <w:rFonts w:ascii="標楷體" w:eastAsia="標楷體" w:hAnsi="標楷體"/>
          <w:sz w:val="28"/>
          <w:szCs w:val="28"/>
        </w:rPr>
        <w:t>2003</w:t>
      </w:r>
      <w:r>
        <w:rPr>
          <w:rFonts w:ascii="標楷體" w:eastAsia="標楷體" w:hAnsi="標楷體" w:hint="eastAsia"/>
          <w:sz w:val="28"/>
          <w:szCs w:val="28"/>
        </w:rPr>
        <w:t>年「</w:t>
      </w:r>
      <w:r w:rsidRPr="00532380">
        <w:rPr>
          <w:rFonts w:ascii="標楷體" w:eastAsia="標楷體" w:hAnsi="標楷體" w:hint="eastAsia"/>
          <w:sz w:val="28"/>
          <w:szCs w:val="28"/>
        </w:rPr>
        <w:t>災害防救教育白皮書</w:t>
      </w:r>
      <w:r>
        <w:rPr>
          <w:rFonts w:ascii="標楷體" w:eastAsia="標楷體" w:hAnsi="標楷體" w:hint="eastAsia"/>
          <w:sz w:val="28"/>
          <w:szCs w:val="28"/>
        </w:rPr>
        <w:t>」</w:t>
      </w:r>
      <w:r w:rsidRPr="00532380">
        <w:rPr>
          <w:rFonts w:ascii="標楷體" w:eastAsia="標楷體" w:hAnsi="標楷體" w:hint="eastAsia"/>
          <w:sz w:val="28"/>
          <w:szCs w:val="28"/>
        </w:rPr>
        <w:t>中</w:t>
      </w:r>
      <w:r>
        <w:rPr>
          <w:rFonts w:ascii="標楷體" w:eastAsia="標楷體" w:hAnsi="標楷體" w:hint="eastAsia"/>
          <w:sz w:val="28"/>
          <w:szCs w:val="28"/>
        </w:rPr>
        <w:t>楬櫫</w:t>
      </w:r>
      <w:r w:rsidRPr="00532380">
        <w:rPr>
          <w:rFonts w:ascii="標楷體" w:eastAsia="標楷體" w:hAnsi="標楷體" w:hint="eastAsia"/>
          <w:sz w:val="28"/>
          <w:szCs w:val="28"/>
        </w:rPr>
        <w:t>，學校的災害防救教育推動重點，乃著重於災害的認知、態度、事前準備、防救災應變措施和人員訓練等，而學校災害防救教育的最終目標是建立災害防救系統，以維護學校人員生命及財產安全。</w:t>
      </w:r>
    </w:p>
    <w:p w:rsidR="00330FEE" w:rsidRDefault="00330FEE" w:rsidP="002F4DFF">
      <w:pPr>
        <w:pStyle w:val="a3"/>
        <w:tabs>
          <w:tab w:val="left" w:pos="567"/>
          <w:tab w:val="left" w:pos="709"/>
          <w:tab w:val="left" w:pos="851"/>
        </w:tabs>
        <w:spacing w:line="5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w:t>
      </w:r>
      <w:r w:rsidRPr="00B04E86">
        <w:rPr>
          <w:rFonts w:ascii="標楷體" w:eastAsia="標楷體" w:hAnsi="標楷體" w:hint="eastAsia"/>
          <w:sz w:val="28"/>
          <w:szCs w:val="28"/>
        </w:rPr>
        <w:t>嘉義縣高級中等以下學校防災教育中長程推動計畫</w:t>
      </w:r>
      <w:r>
        <w:rPr>
          <w:rFonts w:ascii="標楷體" w:eastAsia="標楷體" w:hAnsi="標楷體" w:hint="eastAsia"/>
          <w:sz w:val="28"/>
          <w:szCs w:val="28"/>
        </w:rPr>
        <w:t>」在遠程目標揭示『</w:t>
      </w:r>
      <w:r w:rsidRPr="006F6E6D">
        <w:rPr>
          <w:rFonts w:ascii="標楷體" w:eastAsia="標楷體" w:hAnsi="標楷體" w:hint="eastAsia"/>
          <w:color w:val="000000"/>
          <w:sz w:val="28"/>
          <w:szCs w:val="28"/>
        </w:rPr>
        <w:t>整合防災教育網絡，創新防災推展模式。</w:t>
      </w:r>
      <w:r>
        <w:rPr>
          <w:rFonts w:ascii="標楷體" w:eastAsia="標楷體" w:hAnsi="標楷體" w:hint="eastAsia"/>
          <w:color w:val="000000"/>
          <w:sz w:val="28"/>
          <w:szCs w:val="28"/>
        </w:rPr>
        <w:t>』；教育部</w:t>
      </w:r>
      <w:r>
        <w:rPr>
          <w:rFonts w:ascii="標楷體" w:eastAsia="標楷體" w:hAnsi="標楷體"/>
          <w:color w:val="000000"/>
          <w:sz w:val="28"/>
          <w:szCs w:val="28"/>
        </w:rPr>
        <w:t>104</w:t>
      </w:r>
      <w:r>
        <w:rPr>
          <w:rFonts w:ascii="標楷體" w:eastAsia="標楷體" w:hAnsi="標楷體" w:hint="eastAsia"/>
          <w:color w:val="000000"/>
          <w:sz w:val="28"/>
          <w:szCs w:val="28"/>
        </w:rPr>
        <w:t>年度的統合視導及行政災害訪評也提列：「</w:t>
      </w:r>
      <w:r w:rsidRPr="0023230B">
        <w:rPr>
          <w:rFonts w:ascii="標楷體" w:eastAsia="標楷體" w:hAnsi="標楷體" w:hint="eastAsia"/>
          <w:color w:val="000000"/>
          <w:sz w:val="28"/>
          <w:szCs w:val="28"/>
        </w:rPr>
        <w:t>縣市依在地災害潛勢種類規劃對應教材</w:t>
      </w:r>
      <w:r w:rsidRPr="0023230B">
        <w:rPr>
          <w:rFonts w:ascii="標楷體" w:eastAsia="標楷體" w:hAnsi="標楷體"/>
          <w:color w:val="000000"/>
          <w:sz w:val="28"/>
          <w:szCs w:val="28"/>
        </w:rPr>
        <w:t>(</w:t>
      </w:r>
      <w:r w:rsidRPr="0023230B">
        <w:rPr>
          <w:rFonts w:ascii="標楷體" w:eastAsia="標楷體" w:hAnsi="標楷體" w:hint="eastAsia"/>
          <w:color w:val="000000"/>
          <w:sz w:val="28"/>
          <w:szCs w:val="28"/>
        </w:rPr>
        <w:t>案</w:t>
      </w:r>
      <w:r w:rsidRPr="0023230B">
        <w:rPr>
          <w:rFonts w:ascii="標楷體" w:eastAsia="標楷體" w:hAnsi="標楷體"/>
          <w:color w:val="000000"/>
          <w:sz w:val="28"/>
          <w:szCs w:val="28"/>
        </w:rPr>
        <w:t>)</w:t>
      </w:r>
      <w:r w:rsidRPr="0023230B">
        <w:rPr>
          <w:rFonts w:ascii="標楷體" w:eastAsia="標楷體" w:hAnsi="標楷體" w:hint="eastAsia"/>
          <w:color w:val="000000"/>
          <w:sz w:val="28"/>
          <w:szCs w:val="28"/>
        </w:rPr>
        <w:t>，有規劃實際融入教學運用之情形，並能規劃具特色之防災教育作為，且有具體執行推廣並落實</w:t>
      </w:r>
      <w:r>
        <w:rPr>
          <w:rFonts w:ascii="標楷體" w:eastAsia="標楷體" w:hAnsi="標楷體" w:hint="eastAsia"/>
          <w:color w:val="000000"/>
          <w:sz w:val="28"/>
          <w:szCs w:val="28"/>
        </w:rPr>
        <w:t>。</w:t>
      </w:r>
      <w:r w:rsidRPr="0023230B">
        <w:rPr>
          <w:rFonts w:ascii="標楷體" w:eastAsia="標楷體" w:hAnsi="標楷體" w:hint="eastAsia"/>
          <w:color w:val="000000"/>
          <w:sz w:val="28"/>
          <w:szCs w:val="28"/>
        </w:rPr>
        <w:t>」</w:t>
      </w:r>
      <w:r>
        <w:rPr>
          <w:rFonts w:ascii="標楷體" w:eastAsia="標楷體" w:hAnsi="標楷體" w:hint="eastAsia"/>
          <w:color w:val="000000"/>
          <w:sz w:val="28"/>
          <w:szCs w:val="28"/>
        </w:rPr>
        <w:t>歷年來，</w:t>
      </w:r>
      <w:r>
        <w:rPr>
          <w:rFonts w:ascii="標楷體" w:eastAsia="標楷體" w:hAnsi="標楷體" w:hint="eastAsia"/>
          <w:sz w:val="28"/>
          <w:szCs w:val="28"/>
        </w:rPr>
        <w:t>嘉義縣透過宣導、教學、演練與參與教育部防災校園建置計畫等方式，建立起全縣師生對各類災害的認知與臨災的應變措施訓練。也同時思索，除了平時各校的防災宣導教學及防災演練外，同時符應教育的新趨勢，期待透過創新防災學習模式，創新嘉義縣的防災教育推動模式。</w:t>
      </w:r>
    </w:p>
    <w:p w:rsidR="00330FEE" w:rsidRPr="00532380" w:rsidRDefault="00330FEE" w:rsidP="002F4DFF">
      <w:pPr>
        <w:pStyle w:val="a3"/>
        <w:tabs>
          <w:tab w:val="left" w:pos="567"/>
          <w:tab w:val="left" w:pos="709"/>
          <w:tab w:val="left" w:pos="851"/>
        </w:tabs>
        <w:spacing w:line="56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爰此，我們規劃以防救災的知識觀念為基礎，透過新興【</w:t>
      </w:r>
      <w:r>
        <w:rPr>
          <w:rFonts w:ascii="標楷體" w:eastAsia="標楷體" w:hAnsi="標楷體"/>
          <w:sz w:val="28"/>
          <w:szCs w:val="28"/>
        </w:rPr>
        <w:t>STEAM</w:t>
      </w:r>
      <w:r>
        <w:rPr>
          <w:rFonts w:ascii="標楷體" w:eastAsia="標楷體" w:hAnsi="標楷體" w:hint="eastAsia"/>
          <w:sz w:val="28"/>
          <w:szCs w:val="28"/>
        </w:rPr>
        <w:t>】</w:t>
      </w:r>
      <w:r w:rsidRPr="009F6EDE">
        <w:rPr>
          <w:rFonts w:ascii="標楷體" w:eastAsia="標楷體" w:hAnsi="標楷體" w:hint="eastAsia"/>
          <w:sz w:val="28"/>
          <w:szCs w:val="28"/>
        </w:rPr>
        <w:t>科學</w:t>
      </w:r>
      <w:r w:rsidRPr="009F6EDE">
        <w:rPr>
          <w:rFonts w:ascii="標楷體" w:eastAsia="標楷體" w:hAnsi="標楷體"/>
          <w:sz w:val="28"/>
          <w:szCs w:val="28"/>
        </w:rPr>
        <w:t>(Science)</w:t>
      </w:r>
      <w:r w:rsidRPr="009F6EDE">
        <w:rPr>
          <w:rFonts w:ascii="標楷體" w:eastAsia="標楷體" w:hAnsi="標楷體" w:hint="eastAsia"/>
          <w:sz w:val="28"/>
          <w:szCs w:val="28"/>
        </w:rPr>
        <w:t>、科技</w:t>
      </w:r>
      <w:r w:rsidRPr="009F6EDE">
        <w:rPr>
          <w:rFonts w:ascii="標楷體" w:eastAsia="標楷體" w:hAnsi="標楷體"/>
          <w:sz w:val="28"/>
          <w:szCs w:val="28"/>
        </w:rPr>
        <w:t>(Technology)</w:t>
      </w:r>
      <w:r w:rsidRPr="009F6EDE">
        <w:rPr>
          <w:rFonts w:ascii="標楷體" w:eastAsia="標楷體" w:hAnsi="標楷體" w:hint="eastAsia"/>
          <w:sz w:val="28"/>
          <w:szCs w:val="28"/>
        </w:rPr>
        <w:t>、工程</w:t>
      </w:r>
      <w:r w:rsidRPr="009F6EDE">
        <w:rPr>
          <w:rFonts w:ascii="標楷體" w:eastAsia="標楷體" w:hAnsi="標楷體"/>
          <w:sz w:val="28"/>
          <w:szCs w:val="28"/>
        </w:rPr>
        <w:t xml:space="preserve">(Engineering) </w:t>
      </w:r>
      <w:r w:rsidRPr="009F6EDE">
        <w:rPr>
          <w:rFonts w:ascii="標楷體" w:eastAsia="標楷體" w:hAnsi="標楷體" w:hint="eastAsia"/>
          <w:sz w:val="28"/>
          <w:szCs w:val="28"/>
        </w:rPr>
        <w:t>及數學</w:t>
      </w:r>
      <w:r w:rsidRPr="009F6EDE">
        <w:rPr>
          <w:rFonts w:ascii="標楷體" w:eastAsia="標楷體" w:hAnsi="標楷體"/>
          <w:sz w:val="28"/>
          <w:szCs w:val="28"/>
        </w:rPr>
        <w:t>(Mathematics)</w:t>
      </w:r>
      <w:r>
        <w:rPr>
          <w:rFonts w:ascii="標楷體" w:eastAsia="標楷體" w:hAnsi="標楷體" w:hint="eastAsia"/>
          <w:sz w:val="28"/>
          <w:szCs w:val="28"/>
        </w:rPr>
        <w:t>及自造教育</w:t>
      </w:r>
      <w:r>
        <w:rPr>
          <w:rFonts w:ascii="標楷體" w:eastAsia="標楷體" w:hAnsi="標楷體"/>
          <w:sz w:val="28"/>
          <w:szCs w:val="28"/>
        </w:rPr>
        <w:t>(MAKER)</w:t>
      </w:r>
      <w:r>
        <w:rPr>
          <w:rFonts w:ascii="標楷體" w:eastAsia="標楷體" w:hAnsi="標楷體" w:hint="eastAsia"/>
          <w:sz w:val="28"/>
          <w:szCs w:val="28"/>
        </w:rPr>
        <w:t>，</w:t>
      </w:r>
      <w:r w:rsidRPr="00B50A67">
        <w:rPr>
          <w:rFonts w:ascii="標楷體" w:eastAsia="標楷體" w:hAnsi="標楷體" w:hint="eastAsia"/>
          <w:sz w:val="28"/>
          <w:szCs w:val="28"/>
        </w:rPr>
        <w:t>訓練學生把學習到的</w:t>
      </w:r>
      <w:r>
        <w:rPr>
          <w:rFonts w:ascii="標楷體" w:eastAsia="標楷體" w:hAnsi="標楷體" w:hint="eastAsia"/>
          <w:sz w:val="28"/>
          <w:szCs w:val="28"/>
        </w:rPr>
        <w:t>防災知識，轉化為</w:t>
      </w:r>
      <w:r w:rsidRPr="00B50A67">
        <w:rPr>
          <w:rFonts w:ascii="標楷體" w:eastAsia="標楷體" w:hAnsi="標楷體" w:hint="eastAsia"/>
          <w:sz w:val="28"/>
          <w:szCs w:val="28"/>
        </w:rPr>
        <w:t>綜合的思考及解</w:t>
      </w:r>
      <w:r>
        <w:rPr>
          <w:rFonts w:ascii="標楷體" w:eastAsia="標楷體" w:hAnsi="標楷體" w:hint="eastAsia"/>
          <w:sz w:val="28"/>
          <w:szCs w:val="28"/>
        </w:rPr>
        <w:t>決</w:t>
      </w:r>
      <w:r w:rsidRPr="00B50A67">
        <w:rPr>
          <w:rFonts w:ascii="標楷體" w:eastAsia="標楷體" w:hAnsi="標楷體" w:hint="eastAsia"/>
          <w:sz w:val="28"/>
          <w:szCs w:val="28"/>
        </w:rPr>
        <w:t>難</w:t>
      </w:r>
      <w:r>
        <w:rPr>
          <w:rFonts w:ascii="標楷體" w:eastAsia="標楷體" w:hAnsi="標楷體" w:hint="eastAsia"/>
          <w:sz w:val="28"/>
          <w:szCs w:val="28"/>
        </w:rPr>
        <w:t>題</w:t>
      </w:r>
      <w:r w:rsidRPr="00B50A67">
        <w:rPr>
          <w:rFonts w:ascii="標楷體" w:eastAsia="標楷體" w:hAnsi="標楷體" w:hint="eastAsia"/>
          <w:sz w:val="28"/>
          <w:szCs w:val="28"/>
        </w:rPr>
        <w:t>能力，推動及裝備學生應對</w:t>
      </w:r>
      <w:r>
        <w:rPr>
          <w:rFonts w:ascii="標楷體" w:eastAsia="標楷體" w:hAnsi="標楷體" w:hint="eastAsia"/>
          <w:sz w:val="28"/>
          <w:szCs w:val="28"/>
        </w:rPr>
        <w:t>各類天災或人為災害</w:t>
      </w:r>
      <w:r w:rsidRPr="00B50A67">
        <w:rPr>
          <w:rFonts w:ascii="標楷體" w:eastAsia="標楷體" w:hAnsi="標楷體" w:hint="eastAsia"/>
          <w:sz w:val="28"/>
          <w:szCs w:val="28"/>
        </w:rPr>
        <w:t>所帶來的轉變和挑戰</w:t>
      </w:r>
      <w:r>
        <w:rPr>
          <w:rFonts w:ascii="標楷體" w:eastAsia="標楷體" w:hAnsi="標楷體" w:hint="eastAsia"/>
          <w:sz w:val="28"/>
          <w:szCs w:val="28"/>
        </w:rPr>
        <w:t>所需的觀念與素養。</w:t>
      </w:r>
    </w:p>
    <w:p w:rsidR="00330FEE" w:rsidRDefault="00330FEE" w:rsidP="002F4DFF">
      <w:pPr>
        <w:pStyle w:val="a3"/>
        <w:numPr>
          <w:ilvl w:val="0"/>
          <w:numId w:val="1"/>
        </w:numPr>
        <w:spacing w:line="560" w:lineRule="exact"/>
        <w:ind w:leftChars="0" w:left="482"/>
        <w:rPr>
          <w:rFonts w:ascii="標楷體" w:eastAsia="標楷體" w:hAnsi="標楷體"/>
          <w:sz w:val="28"/>
          <w:szCs w:val="28"/>
        </w:rPr>
      </w:pPr>
      <w:r>
        <w:rPr>
          <w:rFonts w:ascii="標楷體" w:eastAsia="標楷體" w:hAnsi="標楷體" w:hint="eastAsia"/>
          <w:sz w:val="28"/>
          <w:szCs w:val="28"/>
        </w:rPr>
        <w:t>計畫發想</w:t>
      </w:r>
    </w:p>
    <w:p w:rsidR="00330FEE" w:rsidRDefault="00330FEE" w:rsidP="002F4DFF">
      <w:pPr>
        <w:pStyle w:val="a3"/>
        <w:spacing w:line="560" w:lineRule="exact"/>
        <w:ind w:leftChars="0" w:left="48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w:t>
      </w:r>
      <w:r w:rsidRPr="00695227">
        <w:rPr>
          <w:rFonts w:ascii="標楷體" w:eastAsia="標楷體" w:hAnsi="標楷體"/>
          <w:sz w:val="28"/>
          <w:szCs w:val="28"/>
        </w:rPr>
        <w:t>EV3</w:t>
      </w:r>
      <w:r w:rsidRPr="00695227">
        <w:rPr>
          <w:rFonts w:ascii="標楷體" w:eastAsia="標楷體" w:hAnsi="標楷體" w:hint="eastAsia"/>
          <w:sz w:val="28"/>
          <w:szCs w:val="28"/>
        </w:rPr>
        <w:t>機器人模擬城市救援暨救災決策發展</w:t>
      </w:r>
      <w:r>
        <w:rPr>
          <w:rFonts w:ascii="標楷體" w:eastAsia="標楷體" w:hAnsi="標楷體" w:hint="eastAsia"/>
          <w:sz w:val="28"/>
          <w:szCs w:val="28"/>
        </w:rPr>
        <w:t>」的計畫構想，在於模擬建造一個受到地震、颱洪、坡地、淹水及人為等災害類型侵襲下，對「減災、整備、應變及復原」各階段所預設的腳本狀況，透過團體的防</w:t>
      </w:r>
      <w:r>
        <w:rPr>
          <w:rFonts w:ascii="標楷體" w:eastAsia="標楷體" w:hAnsi="標楷體" w:hint="eastAsia"/>
          <w:sz w:val="28"/>
          <w:szCs w:val="28"/>
        </w:rPr>
        <w:lastRenderedPageBreak/>
        <w:t>救決策討論，運用資訊程式設計操縱機器人以解決應變模擬城市受災後的各種狀況。</w:t>
      </w:r>
    </w:p>
    <w:p w:rsidR="00330FEE" w:rsidRDefault="00C37A59" w:rsidP="002F4DFF">
      <w:pPr>
        <w:pStyle w:val="a3"/>
        <w:spacing w:line="560" w:lineRule="exact"/>
        <w:ind w:leftChars="0" w:left="482"/>
        <w:rPr>
          <w:rFonts w:ascii="標楷體" w:eastAsia="標楷體" w:hAnsi="標楷體"/>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posOffset>4453434</wp:posOffset>
                </wp:positionH>
                <wp:positionV relativeFrom="paragraph">
                  <wp:posOffset>2311436</wp:posOffset>
                </wp:positionV>
                <wp:extent cx="1259205" cy="1023620"/>
                <wp:effectExtent l="8890" t="5080" r="8255" b="0"/>
                <wp:wrapNone/>
                <wp:docPr id="4" name="向左箭號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023620"/>
                        </a:xfrm>
                        <a:prstGeom prst="leftArrowCallout">
                          <a:avLst>
                            <a:gd name="adj1" fmla="val 25000"/>
                            <a:gd name="adj2" fmla="val 25000"/>
                            <a:gd name="adj3" fmla="val 25002"/>
                            <a:gd name="adj4" fmla="val 64977"/>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30FEE" w:rsidRPr="00111FB1" w:rsidRDefault="00330FEE" w:rsidP="00111FB1">
                            <w:pPr>
                              <w:rPr>
                                <w:rFonts w:ascii="華康超特明體" w:eastAsia="華康超特明體"/>
                              </w:rPr>
                            </w:pPr>
                            <w:r w:rsidRPr="00111FB1">
                              <w:rPr>
                                <w:rFonts w:ascii="華康超特明體" w:eastAsia="華康超特明體" w:hint="eastAsia"/>
                              </w:rPr>
                              <w:t>複雜理論</w:t>
                            </w:r>
                            <w:r w:rsidRPr="00111FB1">
                              <w:rPr>
                                <w:rFonts w:ascii="華康超特明體" w:eastAsia="華康超特明體"/>
                              </w:rPr>
                              <w:t>(complexity theory)</w:t>
                            </w:r>
                          </w:p>
                          <w:p w:rsidR="00330FEE" w:rsidRPr="0024528A" w:rsidRDefault="00330FEE" w:rsidP="0024528A">
                            <w:pPr>
                              <w:jc w:val="center"/>
                              <w:rPr>
                                <w:rFonts w:ascii="華康超特明體" w:eastAsia="華康超特明體"/>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向左箭號圖說文字 12" o:spid="_x0000_s1026" type="#_x0000_t77" style="position:absolute;left:0;text-align:left;margin-left:350.65pt;margin-top:182pt;width:99.15pt;height:8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" adj="7565,,4390" fillcolor="#5b9bd5" stroked="f" strokeweight="1pt">
                <v:textbox>
                  <w:txbxContent>
                    <w:p w:rsidR="00330FEE" w:rsidRPr="00111FB1" w:rsidRDefault="00330FEE" w:rsidP="00111FB1">
                      <w:pPr>
                        <w:rPr>
                          <w:rFonts w:ascii="華康超特明體" w:eastAsia="華康超特明體"/>
                        </w:rPr>
                      </w:pPr>
                      <w:r w:rsidRPr="00111FB1">
                        <w:rPr>
                          <w:rFonts w:ascii="華康超特明體" w:eastAsia="華康超特明體" w:hint="eastAsia"/>
                        </w:rPr>
                        <w:t>複雜理論</w:t>
                      </w:r>
                      <w:r w:rsidRPr="00111FB1">
                        <w:rPr>
                          <w:rFonts w:ascii="華康超特明體" w:eastAsia="華康超特明體"/>
                        </w:rPr>
                        <w:t>(complexity theory)</w:t>
                      </w:r>
                    </w:p>
                    <w:p w:rsidR="00330FEE" w:rsidRPr="0024528A" w:rsidRDefault="00330FEE" w:rsidP="0024528A">
                      <w:pPr>
                        <w:jc w:val="center"/>
                        <w:rPr>
                          <w:rFonts w:ascii="華康超特明體" w:eastAsia="華康超特明體"/>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517158</wp:posOffset>
                </wp:positionH>
                <wp:positionV relativeFrom="paragraph">
                  <wp:posOffset>2329234</wp:posOffset>
                </wp:positionV>
                <wp:extent cx="1125220" cy="1000125"/>
                <wp:effectExtent l="4445" t="5080" r="3810" b="4445"/>
                <wp:wrapNone/>
                <wp:docPr id="3" name="向右箭號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220" cy="1000125"/>
                        </a:xfrm>
                        <a:prstGeom prst="rightArrowCallout">
                          <a:avLst>
                            <a:gd name="adj1" fmla="val 25000"/>
                            <a:gd name="adj2" fmla="val 25000"/>
                            <a:gd name="adj3" fmla="val 25002"/>
                            <a:gd name="adj4" fmla="val 64977"/>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30FEE" w:rsidRPr="0024528A" w:rsidRDefault="00330FEE" w:rsidP="0024528A">
                            <w:pPr>
                              <w:jc w:val="center"/>
                              <w:rPr>
                                <w:rFonts w:ascii="華康超特明體" w:eastAsia="華康超特明體"/>
                              </w:rPr>
                            </w:pPr>
                            <w:r w:rsidRPr="0024528A">
                              <w:rPr>
                                <w:rFonts w:ascii="華康超特明體" w:eastAsia="華康超特明體" w:hint="eastAsia"/>
                              </w:rPr>
                              <w:t>災害先備知識</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向右箭號圖說文字 11" o:spid="_x0000_s1027" type="#_x0000_t78" style="position:absolute;left:0;text-align:left;margin-left:40.7pt;margin-top:183.4pt;width:88.6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" adj="14035,,16800" fillcolor="#5b9bd5" stroked="f" strokeweight="1pt">
                <v:textbox>
                  <w:txbxContent>
                    <w:p w:rsidR="00330FEE" w:rsidRPr="0024528A" w:rsidRDefault="00330FEE" w:rsidP="0024528A">
                      <w:pPr>
                        <w:jc w:val="center"/>
                        <w:rPr>
                          <w:rFonts w:ascii="華康超特明體" w:eastAsia="華康超特明體"/>
                        </w:rPr>
                      </w:pPr>
                      <w:r w:rsidRPr="0024528A">
                        <w:rPr>
                          <w:rFonts w:ascii="華康超特明體" w:eastAsia="華康超特明體" w:hint="eastAsia"/>
                        </w:rPr>
                        <w:t>災害先備知識</w:t>
                      </w:r>
                    </w:p>
                  </w:txbxContent>
                </v:textbox>
              </v:shape>
            </w:pict>
          </mc:Fallback>
        </mc:AlternateContent>
      </w:r>
      <w:r>
        <w:rPr>
          <w:noProof/>
        </w:rPr>
        <w:drawing>
          <wp:anchor distT="0" distB="0" distL="114300" distR="114300" simplePos="0" relativeHeight="251655168" behindDoc="0" locked="0" layoutInCell="1" allowOverlap="1">
            <wp:simplePos x="0" y="0"/>
            <wp:positionH relativeFrom="page">
              <wp:align>center</wp:align>
            </wp:positionH>
            <wp:positionV relativeFrom="paragraph">
              <wp:posOffset>2321327</wp:posOffset>
            </wp:positionV>
            <wp:extent cx="5250815" cy="3007995"/>
            <wp:effectExtent l="0" t="0" r="0" b="0"/>
            <wp:wrapTopAndBottom/>
            <wp:docPr id="5" name="資料庫圖表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330FEE">
        <w:rPr>
          <w:rFonts w:ascii="標楷體" w:eastAsia="標楷體" w:hAnsi="標楷體"/>
          <w:sz w:val="28"/>
          <w:szCs w:val="28"/>
        </w:rPr>
        <w:t xml:space="preserve">    </w:t>
      </w:r>
      <w:r w:rsidR="00330FEE">
        <w:rPr>
          <w:rFonts w:ascii="標楷體" w:eastAsia="標楷體" w:hAnsi="標楷體" w:hint="eastAsia"/>
          <w:sz w:val="28"/>
          <w:szCs w:val="28"/>
        </w:rPr>
        <w:t>本計畫以學生組成各應變小組，結合「</w:t>
      </w:r>
      <w:r w:rsidR="00330FEE" w:rsidRPr="00695227">
        <w:rPr>
          <w:rFonts w:ascii="標楷體" w:eastAsia="標楷體" w:hAnsi="標楷體"/>
          <w:sz w:val="28"/>
          <w:szCs w:val="28"/>
        </w:rPr>
        <w:t>EV3</w:t>
      </w:r>
      <w:r w:rsidR="00330FEE" w:rsidRPr="00695227">
        <w:rPr>
          <w:rFonts w:ascii="標楷體" w:eastAsia="標楷體" w:hAnsi="標楷體" w:hint="eastAsia"/>
          <w:sz w:val="28"/>
          <w:szCs w:val="28"/>
        </w:rPr>
        <w:t>機器人</w:t>
      </w:r>
      <w:r w:rsidR="00330FEE">
        <w:rPr>
          <w:rFonts w:ascii="標楷體" w:eastAsia="標楷體" w:hAnsi="標楷體" w:hint="eastAsia"/>
          <w:sz w:val="28"/>
          <w:szCs w:val="28"/>
        </w:rPr>
        <w:t>」、「減災、整備、應變、復原」防災知識、及小隊間問題解決策略學習</w:t>
      </w:r>
      <w:r w:rsidR="00330FEE" w:rsidRPr="00FC3A55">
        <w:rPr>
          <w:rFonts w:ascii="標楷體" w:eastAsia="標楷體" w:hAnsi="標楷體"/>
          <w:sz w:val="28"/>
          <w:szCs w:val="28"/>
        </w:rPr>
        <w:t>Project Based Learning (PBL)</w:t>
      </w:r>
      <w:r w:rsidR="00330FEE">
        <w:rPr>
          <w:rFonts w:ascii="標楷體" w:eastAsia="標楷體" w:hAnsi="標楷體" w:hint="eastAsia"/>
          <w:sz w:val="28"/>
          <w:szCs w:val="28"/>
        </w:rPr>
        <w:t>，除提升學生的防災學習興趣外，更透過</w:t>
      </w:r>
      <w:r w:rsidR="00330FEE" w:rsidRPr="00C344DF">
        <w:rPr>
          <w:rFonts w:ascii="標楷體" w:eastAsia="標楷體" w:hAnsi="標楷體" w:hint="eastAsia"/>
          <w:sz w:val="28"/>
          <w:szCs w:val="28"/>
        </w:rPr>
        <w:t>複雜理論</w:t>
      </w:r>
      <w:r w:rsidR="00330FEE" w:rsidRPr="00C344DF">
        <w:rPr>
          <w:rFonts w:ascii="標楷體" w:eastAsia="標楷體" w:hAnsi="標楷體"/>
          <w:sz w:val="28"/>
          <w:szCs w:val="28"/>
        </w:rPr>
        <w:t>(complexity theory)</w:t>
      </w:r>
      <w:r w:rsidR="00330FEE" w:rsidRPr="00137381">
        <w:t xml:space="preserve"> </w:t>
      </w:r>
      <w:r w:rsidR="00330FEE" w:rsidRPr="00137381">
        <w:rPr>
          <w:rFonts w:ascii="標楷體" w:eastAsia="標楷體" w:hAnsi="標楷體" w:hint="eastAsia"/>
          <w:sz w:val="28"/>
          <w:szCs w:val="28"/>
        </w:rPr>
        <w:t>觀察系統中個體間的行為互動，以期</w:t>
      </w:r>
      <w:r w:rsidR="00330FEE">
        <w:rPr>
          <w:rFonts w:ascii="標楷體" w:eastAsia="標楷體" w:hAnsi="標楷體" w:hint="eastAsia"/>
          <w:sz w:val="28"/>
          <w:szCs w:val="28"/>
        </w:rPr>
        <w:t>了解學生</w:t>
      </w:r>
      <w:r w:rsidR="00330FEE" w:rsidRPr="00137381">
        <w:rPr>
          <w:rFonts w:ascii="標楷體" w:eastAsia="標楷體" w:hAnsi="標楷體" w:hint="eastAsia"/>
          <w:sz w:val="28"/>
          <w:szCs w:val="28"/>
        </w:rPr>
        <w:t>如何經由自我組織</w:t>
      </w:r>
      <w:r w:rsidR="00330FEE" w:rsidRPr="00137381">
        <w:rPr>
          <w:rFonts w:ascii="標楷體" w:eastAsia="標楷體" w:hAnsi="標楷體"/>
          <w:sz w:val="28"/>
          <w:szCs w:val="28"/>
        </w:rPr>
        <w:t>(self-organization)</w:t>
      </w:r>
      <w:r w:rsidR="00330FEE" w:rsidRPr="00137381">
        <w:rPr>
          <w:rFonts w:ascii="標楷體" w:eastAsia="標楷體" w:hAnsi="標楷體" w:hint="eastAsia"/>
          <w:sz w:val="28"/>
          <w:szCs w:val="28"/>
        </w:rPr>
        <w:t>發展出整體的行為</w:t>
      </w:r>
      <w:r w:rsidR="00330FEE">
        <w:rPr>
          <w:rFonts w:ascii="標楷體" w:eastAsia="標楷體" w:hAnsi="標楷體" w:hint="eastAsia"/>
          <w:sz w:val="28"/>
          <w:szCs w:val="28"/>
        </w:rPr>
        <w:t>決策</w:t>
      </w:r>
      <w:r w:rsidR="00330FEE" w:rsidRPr="00137381">
        <w:rPr>
          <w:rFonts w:ascii="標楷體" w:eastAsia="標楷體" w:hAnsi="標楷體" w:hint="eastAsia"/>
          <w:sz w:val="28"/>
          <w:szCs w:val="28"/>
        </w:rPr>
        <w:t>模式，進而找出</w:t>
      </w:r>
      <w:r w:rsidR="00330FEE">
        <w:rPr>
          <w:rFonts w:ascii="標楷體" w:eastAsia="標楷體" w:hAnsi="標楷體" w:hint="eastAsia"/>
          <w:sz w:val="28"/>
          <w:szCs w:val="28"/>
        </w:rPr>
        <w:t>學生間</w:t>
      </w:r>
      <w:r w:rsidR="00330FEE" w:rsidRPr="00137381">
        <w:rPr>
          <w:rFonts w:ascii="標楷體" w:eastAsia="標楷體" w:hAnsi="標楷體" w:hint="eastAsia"/>
          <w:sz w:val="28"/>
          <w:szCs w:val="28"/>
        </w:rPr>
        <w:t>因應</w:t>
      </w:r>
      <w:r w:rsidR="00330FEE">
        <w:rPr>
          <w:rFonts w:ascii="標楷體" w:eastAsia="標楷體" w:hAnsi="標楷體" w:hint="eastAsia"/>
          <w:sz w:val="28"/>
          <w:szCs w:val="28"/>
        </w:rPr>
        <w:t>複合型災害狀況</w:t>
      </w:r>
      <w:r w:rsidR="00330FEE" w:rsidRPr="00137381">
        <w:rPr>
          <w:rFonts w:ascii="標楷體" w:eastAsia="標楷體" w:hAnsi="標楷體" w:hint="eastAsia"/>
          <w:sz w:val="28"/>
          <w:szCs w:val="28"/>
        </w:rPr>
        <w:t>複雜問題的方法。</w:t>
      </w:r>
    </w:p>
    <w:p w:rsidR="00330FEE" w:rsidRDefault="007B5CCC" w:rsidP="00C37A59">
      <w:pPr>
        <w:pStyle w:val="a3"/>
        <w:ind w:leftChars="0" w:left="482"/>
        <w:jc w:val="center"/>
        <w:rPr>
          <w:rFonts w:ascii="標楷體" w:eastAsia="標楷體" w:hAnsi="標楷體"/>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267970</wp:posOffset>
                </wp:positionH>
                <wp:positionV relativeFrom="paragraph">
                  <wp:posOffset>4837430</wp:posOffset>
                </wp:positionV>
                <wp:extent cx="1570990" cy="1336675"/>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0990" cy="1336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0FEE" w:rsidRDefault="00330FEE" w:rsidP="00EA7C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0" o:spid="_x0000_s1028" style="position:absolute;left:0;text-align:left;margin-left:21.1pt;margin-top:380.9pt;width:123.7pt;height:10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" filled="f" stroked="f" strokeweight="2pt">
                <v:path arrowok="t"/>
                <v:textbox>
                  <w:txbxContent>
                    <w:p w:rsidR="00330FEE" w:rsidRDefault="00330FEE" w:rsidP="00EA7CC6">
                      <w:pPr>
                        <w:jc w:val="center"/>
                      </w:pP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4848225</wp:posOffset>
                </wp:positionH>
                <wp:positionV relativeFrom="paragraph">
                  <wp:posOffset>4454525</wp:posOffset>
                </wp:positionV>
                <wp:extent cx="1680210" cy="1930400"/>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0210" cy="1930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0FEE" w:rsidRDefault="00330FEE" w:rsidP="001C21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7" o:spid="_x0000_s1029" style="position:absolute;left:0;text-align:left;margin-left:381.75pt;margin-top:350.75pt;width:132.3pt;height: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" filled="f" stroked="f" strokeweight="2pt">
                <v:path arrowok="t"/>
                <v:textbox>
                  <w:txbxContent>
                    <w:p w:rsidR="00330FEE" w:rsidRDefault="00330FEE" w:rsidP="001C213B">
                      <w:pPr>
                        <w:jc w:val="center"/>
                      </w:pPr>
                    </w:p>
                  </w:txbxContent>
                </v:textbox>
              </v:rect>
            </w:pict>
          </mc:Fallback>
        </mc:AlternateContent>
      </w:r>
      <w:r>
        <w:rPr>
          <w:noProof/>
        </w:rPr>
        <w:drawing>
          <wp:inline distT="0" distB="0" distL="0" distR="0">
            <wp:extent cx="4442390" cy="2471492"/>
            <wp:effectExtent l="0" t="0" r="0" b="5080"/>
            <wp:docPr id="2"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8873" cy="2502916"/>
                    </a:xfrm>
                    <a:prstGeom prst="rect">
                      <a:avLst/>
                    </a:prstGeom>
                    <a:noFill/>
                    <a:ln>
                      <a:noFill/>
                    </a:ln>
                  </pic:spPr>
                </pic:pic>
              </a:graphicData>
            </a:graphic>
          </wp:inline>
        </w:drawing>
      </w:r>
    </w:p>
    <w:p w:rsidR="00330FEE" w:rsidRDefault="00330FEE" w:rsidP="005D51BB">
      <w:pPr>
        <w:spacing w:line="480" w:lineRule="exact"/>
        <w:ind w:left="360"/>
        <w:jc w:val="center"/>
        <w:rPr>
          <w:rFonts w:ascii="標楷體" w:eastAsia="標楷體" w:hAnsi="標楷體"/>
          <w:sz w:val="28"/>
          <w:szCs w:val="28"/>
        </w:rPr>
      </w:pPr>
      <w:r w:rsidRPr="005D51BB">
        <w:rPr>
          <w:rFonts w:ascii="標楷體" w:eastAsia="標楷體" w:hAnsi="標楷體" w:hint="eastAsia"/>
          <w:sz w:val="28"/>
          <w:szCs w:val="28"/>
        </w:rPr>
        <w:t>圖</w:t>
      </w:r>
      <w:r>
        <w:rPr>
          <w:rFonts w:ascii="標楷體" w:eastAsia="標楷體" w:hAnsi="標楷體"/>
          <w:sz w:val="28"/>
          <w:szCs w:val="28"/>
        </w:rPr>
        <w:t>2</w:t>
      </w:r>
      <w:r>
        <w:rPr>
          <w:rFonts w:ascii="標楷體" w:eastAsia="標楷體" w:hAnsi="標楷體" w:hint="eastAsia"/>
          <w:sz w:val="28"/>
          <w:szCs w:val="28"/>
        </w:rPr>
        <w:t>：強震複合型災害城市救援計畫模擬示意</w:t>
      </w:r>
      <w:r w:rsidRPr="005D51BB">
        <w:rPr>
          <w:rFonts w:ascii="標楷體" w:eastAsia="標楷體" w:hAnsi="標楷體" w:hint="eastAsia"/>
          <w:sz w:val="28"/>
          <w:szCs w:val="28"/>
        </w:rPr>
        <w:t>圖</w:t>
      </w:r>
    </w:p>
    <w:p w:rsidR="008F0284" w:rsidRPr="005D51BB" w:rsidRDefault="008F0284" w:rsidP="005D51BB">
      <w:pPr>
        <w:spacing w:line="480" w:lineRule="exact"/>
        <w:ind w:left="360"/>
        <w:jc w:val="center"/>
        <w:rPr>
          <w:rFonts w:ascii="標楷體" w:eastAsia="標楷體" w:hAnsi="標楷體"/>
          <w:sz w:val="28"/>
          <w:szCs w:val="28"/>
        </w:rPr>
      </w:pPr>
    </w:p>
    <w:p w:rsidR="00330FEE" w:rsidRDefault="00330FEE" w:rsidP="002F4DFF">
      <w:pPr>
        <w:pStyle w:val="a3"/>
        <w:numPr>
          <w:ilvl w:val="0"/>
          <w:numId w:val="1"/>
        </w:numPr>
        <w:spacing w:line="560" w:lineRule="exact"/>
        <w:ind w:leftChars="0"/>
        <w:rPr>
          <w:rFonts w:ascii="標楷體" w:eastAsia="標楷體" w:hAnsi="標楷體"/>
          <w:sz w:val="28"/>
          <w:szCs w:val="28"/>
        </w:rPr>
      </w:pPr>
      <w:r>
        <w:rPr>
          <w:rFonts w:ascii="標楷體" w:eastAsia="標楷體" w:hAnsi="標楷體" w:hint="eastAsia"/>
          <w:sz w:val="28"/>
          <w:szCs w:val="28"/>
        </w:rPr>
        <w:t>計畫依據：</w:t>
      </w:r>
      <w:r w:rsidRPr="00204DC9">
        <w:rPr>
          <w:rFonts w:ascii="標楷體" w:eastAsia="標楷體" w:hAnsi="標楷體" w:hint="eastAsia"/>
          <w:sz w:val="28"/>
          <w:szCs w:val="28"/>
        </w:rPr>
        <w:t>教育部</w:t>
      </w:r>
      <w:r w:rsidRPr="00204DC9">
        <w:rPr>
          <w:rFonts w:ascii="標楷體" w:eastAsia="標楷體" w:hAnsi="標楷體"/>
          <w:sz w:val="28"/>
          <w:szCs w:val="28"/>
        </w:rPr>
        <w:t>106</w:t>
      </w:r>
      <w:r w:rsidRPr="00204DC9">
        <w:rPr>
          <w:rFonts w:ascii="標楷體" w:eastAsia="標楷體" w:hAnsi="標楷體" w:hint="eastAsia"/>
          <w:sz w:val="28"/>
          <w:szCs w:val="28"/>
        </w:rPr>
        <w:t>年</w:t>
      </w:r>
      <w:r w:rsidRPr="00204DC9">
        <w:rPr>
          <w:rFonts w:ascii="標楷體" w:eastAsia="標楷體" w:hAnsi="標楷體"/>
          <w:sz w:val="28"/>
          <w:szCs w:val="28"/>
        </w:rPr>
        <w:t>12</w:t>
      </w:r>
      <w:r w:rsidRPr="00204DC9">
        <w:rPr>
          <w:rFonts w:ascii="標楷體" w:eastAsia="標楷體" w:hAnsi="標楷體" w:hint="eastAsia"/>
          <w:sz w:val="28"/>
          <w:szCs w:val="28"/>
        </w:rPr>
        <w:t>月</w:t>
      </w:r>
      <w:r w:rsidRPr="00204DC9">
        <w:rPr>
          <w:rFonts w:ascii="標楷體" w:eastAsia="標楷體" w:hAnsi="標楷體"/>
          <w:sz w:val="28"/>
          <w:szCs w:val="28"/>
        </w:rPr>
        <w:t>12</w:t>
      </w:r>
      <w:r w:rsidRPr="00204DC9">
        <w:rPr>
          <w:rFonts w:ascii="標楷體" w:eastAsia="標楷體" w:hAnsi="標楷體" w:hint="eastAsia"/>
          <w:sz w:val="28"/>
          <w:szCs w:val="28"/>
        </w:rPr>
        <w:t>日臺教資</w:t>
      </w:r>
      <w:r w:rsidRPr="00204DC9">
        <w:rPr>
          <w:rFonts w:ascii="標楷體" w:eastAsia="標楷體" w:hAnsi="標楷體"/>
          <w:sz w:val="28"/>
          <w:szCs w:val="28"/>
        </w:rPr>
        <w:t>(</w:t>
      </w:r>
      <w:r w:rsidRPr="00204DC9">
        <w:rPr>
          <w:rFonts w:ascii="標楷體" w:eastAsia="標楷體" w:hAnsi="標楷體" w:hint="eastAsia"/>
          <w:sz w:val="28"/>
          <w:szCs w:val="28"/>
        </w:rPr>
        <w:t>六</w:t>
      </w:r>
      <w:r w:rsidRPr="00204DC9">
        <w:rPr>
          <w:rFonts w:ascii="標楷體" w:eastAsia="標楷體" w:hAnsi="標楷體"/>
          <w:sz w:val="28"/>
          <w:szCs w:val="28"/>
        </w:rPr>
        <w:t>)</w:t>
      </w:r>
      <w:r w:rsidRPr="00204DC9">
        <w:rPr>
          <w:rFonts w:ascii="標楷體" w:eastAsia="標楷體" w:hAnsi="標楷體" w:hint="eastAsia"/>
          <w:sz w:val="28"/>
          <w:szCs w:val="28"/>
        </w:rPr>
        <w:t>字第</w:t>
      </w:r>
      <w:smartTag w:uri="urn:schemas-microsoft-com:office:smarttags" w:element="chmetcnv">
        <w:smartTagPr>
          <w:attr w:name="TCSC" w:val="0"/>
          <w:attr w:name="NumberType" w:val="1"/>
          <w:attr w:name="Negative" w:val="False"/>
          <w:attr w:name="HasSpace" w:val="False"/>
          <w:attr w:name="SourceValue" w:val="1060175607"/>
          <w:attr w:name="UnitName" w:val="g"/>
        </w:smartTagPr>
        <w:r w:rsidRPr="00204DC9">
          <w:rPr>
            <w:rFonts w:ascii="標楷體" w:eastAsia="標楷體" w:hAnsi="標楷體"/>
            <w:sz w:val="28"/>
            <w:szCs w:val="28"/>
          </w:rPr>
          <w:t>1060175607G</w:t>
        </w:r>
      </w:smartTag>
      <w:r w:rsidRPr="00204DC9">
        <w:rPr>
          <w:rFonts w:ascii="標楷體" w:eastAsia="標楷體" w:hAnsi="標楷體" w:hint="eastAsia"/>
          <w:sz w:val="28"/>
          <w:szCs w:val="28"/>
        </w:rPr>
        <w:t>號函</w:t>
      </w:r>
      <w:r>
        <w:rPr>
          <w:rFonts w:ascii="標楷體" w:eastAsia="標楷體" w:hAnsi="標楷體" w:hint="eastAsia"/>
          <w:sz w:val="28"/>
          <w:szCs w:val="28"/>
        </w:rPr>
        <w:t>。</w:t>
      </w:r>
    </w:p>
    <w:p w:rsidR="00330FEE" w:rsidRDefault="00330FEE" w:rsidP="002F4DFF">
      <w:pPr>
        <w:pStyle w:val="a3"/>
        <w:numPr>
          <w:ilvl w:val="0"/>
          <w:numId w:val="1"/>
        </w:numPr>
        <w:spacing w:line="560" w:lineRule="exact"/>
        <w:ind w:leftChars="0" w:left="482"/>
        <w:rPr>
          <w:rFonts w:ascii="標楷體" w:eastAsia="標楷體" w:hAnsi="標楷體"/>
          <w:sz w:val="28"/>
          <w:szCs w:val="28"/>
        </w:rPr>
      </w:pPr>
      <w:r>
        <w:rPr>
          <w:rFonts w:ascii="標楷體" w:eastAsia="標楷體" w:hAnsi="標楷體" w:hint="eastAsia"/>
          <w:sz w:val="28"/>
          <w:szCs w:val="28"/>
        </w:rPr>
        <w:t>計畫目標</w:t>
      </w:r>
    </w:p>
    <w:p w:rsidR="00330FEE" w:rsidRDefault="00330FEE" w:rsidP="002F4DFF">
      <w:pPr>
        <w:pStyle w:val="a3"/>
        <w:numPr>
          <w:ilvl w:val="0"/>
          <w:numId w:val="3"/>
        </w:numPr>
        <w:spacing w:line="560" w:lineRule="exact"/>
        <w:ind w:leftChars="0"/>
        <w:rPr>
          <w:rFonts w:ascii="標楷體" w:eastAsia="標楷體" w:hAnsi="標楷體"/>
          <w:sz w:val="28"/>
          <w:szCs w:val="28"/>
        </w:rPr>
      </w:pPr>
      <w:r>
        <w:rPr>
          <w:rFonts w:ascii="標楷體" w:eastAsia="標楷體" w:hAnsi="標楷體" w:hint="eastAsia"/>
          <w:sz w:val="28"/>
          <w:szCs w:val="28"/>
        </w:rPr>
        <w:t>提供學生對各類災害潛勢與災害類型之認識與了解。</w:t>
      </w:r>
    </w:p>
    <w:p w:rsidR="00330FEE" w:rsidRDefault="00330FEE" w:rsidP="002F4DFF">
      <w:pPr>
        <w:pStyle w:val="a3"/>
        <w:numPr>
          <w:ilvl w:val="0"/>
          <w:numId w:val="3"/>
        </w:numPr>
        <w:spacing w:line="560" w:lineRule="exact"/>
        <w:ind w:leftChars="0"/>
        <w:rPr>
          <w:rFonts w:ascii="標楷體" w:eastAsia="標楷體" w:hAnsi="標楷體"/>
          <w:sz w:val="28"/>
          <w:szCs w:val="28"/>
        </w:rPr>
      </w:pPr>
      <w:r>
        <w:rPr>
          <w:rFonts w:ascii="標楷體" w:eastAsia="標楷體" w:hAnsi="標楷體" w:hint="eastAsia"/>
          <w:sz w:val="28"/>
          <w:szCs w:val="28"/>
        </w:rPr>
        <w:t>指導學生減災、整備、應變、復原各階段知識概念。</w:t>
      </w:r>
    </w:p>
    <w:p w:rsidR="00330FEE" w:rsidRDefault="00330FEE" w:rsidP="002F4DFF">
      <w:pPr>
        <w:pStyle w:val="a3"/>
        <w:numPr>
          <w:ilvl w:val="0"/>
          <w:numId w:val="3"/>
        </w:numPr>
        <w:spacing w:line="560" w:lineRule="exact"/>
        <w:ind w:leftChars="0"/>
        <w:rPr>
          <w:rFonts w:ascii="標楷體" w:eastAsia="標楷體" w:hAnsi="標楷體"/>
          <w:sz w:val="28"/>
          <w:szCs w:val="28"/>
        </w:rPr>
      </w:pPr>
      <w:r>
        <w:rPr>
          <w:rFonts w:ascii="標楷體" w:eastAsia="標楷體" w:hAnsi="標楷體" w:hint="eastAsia"/>
          <w:sz w:val="28"/>
          <w:szCs w:val="28"/>
        </w:rPr>
        <w:t>運用</w:t>
      </w:r>
      <w:r>
        <w:rPr>
          <w:rFonts w:ascii="標楷體" w:eastAsia="標楷體" w:hAnsi="標楷體"/>
          <w:sz w:val="28"/>
          <w:szCs w:val="28"/>
        </w:rPr>
        <w:t>STEAM</w:t>
      </w:r>
      <w:r>
        <w:rPr>
          <w:rFonts w:ascii="標楷體" w:eastAsia="標楷體" w:hAnsi="標楷體" w:hint="eastAsia"/>
          <w:sz w:val="28"/>
          <w:szCs w:val="28"/>
        </w:rPr>
        <w:t>自創機器人於兵棋上運用創新防災教學。</w:t>
      </w:r>
    </w:p>
    <w:p w:rsidR="00330FEE" w:rsidRDefault="00330FEE" w:rsidP="002F4DFF">
      <w:pPr>
        <w:pStyle w:val="a3"/>
        <w:numPr>
          <w:ilvl w:val="0"/>
          <w:numId w:val="3"/>
        </w:numPr>
        <w:spacing w:line="560" w:lineRule="exact"/>
        <w:ind w:leftChars="0"/>
        <w:rPr>
          <w:rFonts w:ascii="標楷體" w:eastAsia="標楷體" w:hAnsi="標楷體"/>
          <w:sz w:val="28"/>
          <w:szCs w:val="28"/>
        </w:rPr>
      </w:pPr>
      <w:r>
        <w:rPr>
          <w:rFonts w:ascii="標楷體" w:eastAsia="標楷體" w:hAnsi="標楷體" w:hint="eastAsia"/>
          <w:sz w:val="28"/>
          <w:szCs w:val="28"/>
        </w:rPr>
        <w:t>培養學生對災害狀況問題解決之團體溝通決定能力。</w:t>
      </w:r>
    </w:p>
    <w:p w:rsidR="00330FEE" w:rsidRPr="005E12B2" w:rsidRDefault="00330FEE" w:rsidP="002F4DFF">
      <w:pPr>
        <w:pStyle w:val="a3"/>
        <w:numPr>
          <w:ilvl w:val="0"/>
          <w:numId w:val="1"/>
        </w:numPr>
        <w:spacing w:line="560" w:lineRule="exact"/>
        <w:ind w:leftChars="0"/>
        <w:rPr>
          <w:rFonts w:ascii="標楷體" w:eastAsia="標楷體" w:hAnsi="標楷體"/>
          <w:sz w:val="28"/>
          <w:szCs w:val="28"/>
        </w:rPr>
      </w:pPr>
      <w:r w:rsidRPr="005E12B2">
        <w:rPr>
          <w:rFonts w:ascii="標楷體" w:eastAsia="標楷體" w:hAnsi="標楷體" w:hint="eastAsia"/>
          <w:sz w:val="28"/>
          <w:szCs w:val="28"/>
        </w:rPr>
        <w:t>辦理單位</w:t>
      </w:r>
      <w:r w:rsidRPr="005E12B2">
        <w:rPr>
          <w:rFonts w:ascii="標楷體" w:eastAsia="標楷體" w:hAnsi="標楷體"/>
          <w:sz w:val="28"/>
          <w:szCs w:val="28"/>
        </w:rPr>
        <w:t xml:space="preserve"> </w:t>
      </w:r>
    </w:p>
    <w:p w:rsidR="00330FEE" w:rsidRPr="005E12B2" w:rsidRDefault="00330FEE" w:rsidP="002F4DFF">
      <w:pPr>
        <w:pStyle w:val="a3"/>
        <w:numPr>
          <w:ilvl w:val="0"/>
          <w:numId w:val="4"/>
        </w:numPr>
        <w:spacing w:line="560" w:lineRule="exact"/>
        <w:ind w:leftChars="0"/>
        <w:rPr>
          <w:rFonts w:ascii="標楷體" w:eastAsia="標楷體" w:hAnsi="標楷體"/>
          <w:sz w:val="28"/>
          <w:szCs w:val="28"/>
        </w:rPr>
      </w:pPr>
      <w:r w:rsidRPr="005E12B2">
        <w:rPr>
          <w:rFonts w:ascii="標楷體" w:eastAsia="標楷體" w:hAnsi="標楷體" w:hint="eastAsia"/>
          <w:sz w:val="28"/>
          <w:szCs w:val="28"/>
        </w:rPr>
        <w:t>指導單位：教育部</w:t>
      </w:r>
      <w:r w:rsidRPr="005E12B2">
        <w:rPr>
          <w:rFonts w:ascii="標楷體" w:eastAsia="標楷體" w:hAnsi="標楷體"/>
          <w:sz w:val="28"/>
          <w:szCs w:val="28"/>
        </w:rPr>
        <w:t xml:space="preserve"> </w:t>
      </w:r>
    </w:p>
    <w:p w:rsidR="00330FEE" w:rsidRPr="005E12B2" w:rsidRDefault="00330FEE" w:rsidP="002F4DFF">
      <w:pPr>
        <w:pStyle w:val="a3"/>
        <w:numPr>
          <w:ilvl w:val="0"/>
          <w:numId w:val="4"/>
        </w:numPr>
        <w:spacing w:line="560" w:lineRule="exact"/>
        <w:ind w:leftChars="0"/>
        <w:rPr>
          <w:rFonts w:ascii="標楷體" w:eastAsia="標楷體" w:hAnsi="標楷體"/>
          <w:sz w:val="28"/>
          <w:szCs w:val="28"/>
        </w:rPr>
      </w:pPr>
      <w:r w:rsidRPr="005E12B2">
        <w:rPr>
          <w:rFonts w:ascii="標楷體" w:eastAsia="標楷體" w:hAnsi="標楷體" w:hint="eastAsia"/>
          <w:sz w:val="28"/>
          <w:szCs w:val="28"/>
        </w:rPr>
        <w:t>主辦單位：嘉義縣政府</w:t>
      </w:r>
      <w:r w:rsidRPr="005E12B2">
        <w:rPr>
          <w:rFonts w:ascii="標楷體" w:eastAsia="標楷體" w:hAnsi="標楷體"/>
          <w:sz w:val="28"/>
          <w:szCs w:val="28"/>
        </w:rPr>
        <w:t xml:space="preserve"> </w:t>
      </w:r>
    </w:p>
    <w:p w:rsidR="00330FEE" w:rsidRPr="005E12B2" w:rsidRDefault="00330FEE" w:rsidP="002F4DFF">
      <w:pPr>
        <w:pStyle w:val="a3"/>
        <w:numPr>
          <w:ilvl w:val="0"/>
          <w:numId w:val="4"/>
        </w:numPr>
        <w:spacing w:line="560" w:lineRule="exact"/>
        <w:ind w:leftChars="0"/>
        <w:rPr>
          <w:rFonts w:ascii="標楷體" w:eastAsia="標楷體" w:hAnsi="標楷體"/>
          <w:sz w:val="28"/>
          <w:szCs w:val="28"/>
        </w:rPr>
      </w:pPr>
      <w:r w:rsidRPr="005E12B2">
        <w:rPr>
          <w:rFonts w:ascii="標楷體" w:eastAsia="標楷體" w:hAnsi="標楷體" w:hint="eastAsia"/>
          <w:sz w:val="28"/>
          <w:szCs w:val="28"/>
        </w:rPr>
        <w:t>承辦單位：嘉義縣</w:t>
      </w:r>
      <w:r>
        <w:rPr>
          <w:rFonts w:ascii="標楷體" w:eastAsia="標楷體" w:hAnsi="標楷體" w:hint="eastAsia"/>
          <w:sz w:val="28"/>
          <w:szCs w:val="28"/>
        </w:rPr>
        <w:t>新岑</w:t>
      </w:r>
      <w:r w:rsidRPr="005E12B2">
        <w:rPr>
          <w:rFonts w:ascii="標楷體" w:eastAsia="標楷體" w:hAnsi="標楷體" w:hint="eastAsia"/>
          <w:sz w:val="28"/>
          <w:szCs w:val="28"/>
        </w:rPr>
        <w:t>國民小學</w:t>
      </w:r>
    </w:p>
    <w:p w:rsidR="004737BC" w:rsidRPr="00522702" w:rsidRDefault="004737BC" w:rsidP="002F4DFF">
      <w:pPr>
        <w:pStyle w:val="a3"/>
        <w:numPr>
          <w:ilvl w:val="0"/>
          <w:numId w:val="4"/>
        </w:numPr>
        <w:spacing w:line="560" w:lineRule="exact"/>
        <w:ind w:leftChars="0"/>
        <w:rPr>
          <w:rFonts w:ascii="標楷體" w:eastAsia="標楷體" w:hAnsi="標楷體"/>
          <w:sz w:val="28"/>
          <w:szCs w:val="28"/>
        </w:rPr>
      </w:pPr>
      <w:r w:rsidRPr="00522702">
        <w:rPr>
          <w:rFonts w:ascii="標楷體" w:eastAsia="標楷體" w:hAnsi="標楷體" w:hint="eastAsia"/>
          <w:sz w:val="28"/>
          <w:szCs w:val="28"/>
        </w:rPr>
        <w:t>協辦單位：嘉義縣防災教育輔導團</w:t>
      </w:r>
      <w:r w:rsidR="00330FEE" w:rsidRPr="00522702">
        <w:rPr>
          <w:rFonts w:ascii="標楷體" w:eastAsia="標楷體" w:hAnsi="標楷體"/>
          <w:sz w:val="28"/>
          <w:szCs w:val="28"/>
        </w:rPr>
        <w:t xml:space="preserve">             </w:t>
      </w:r>
    </w:p>
    <w:p w:rsidR="002252E9" w:rsidRDefault="00330FEE" w:rsidP="002F4DFF">
      <w:pPr>
        <w:pStyle w:val="a3"/>
        <w:numPr>
          <w:ilvl w:val="0"/>
          <w:numId w:val="1"/>
        </w:numPr>
        <w:spacing w:line="560" w:lineRule="exact"/>
        <w:ind w:leftChars="0" w:left="482"/>
        <w:rPr>
          <w:rFonts w:ascii="標楷體" w:eastAsia="標楷體" w:hAnsi="標楷體"/>
          <w:sz w:val="28"/>
          <w:szCs w:val="28"/>
        </w:rPr>
      </w:pPr>
      <w:r w:rsidRPr="00FE486D">
        <w:rPr>
          <w:rFonts w:ascii="標楷體" w:eastAsia="標楷體" w:hAnsi="標楷體" w:hint="eastAsia"/>
          <w:sz w:val="28"/>
          <w:szCs w:val="28"/>
        </w:rPr>
        <w:t>活動日期：</w:t>
      </w:r>
    </w:p>
    <w:p w:rsidR="002252E9" w:rsidRDefault="002252E9" w:rsidP="002F4DFF">
      <w:pPr>
        <w:pStyle w:val="a3"/>
        <w:numPr>
          <w:ilvl w:val="0"/>
          <w:numId w:val="13"/>
        </w:numPr>
        <w:spacing w:line="560" w:lineRule="exact"/>
        <w:ind w:leftChars="0"/>
        <w:rPr>
          <w:rFonts w:ascii="標楷體" w:eastAsia="標楷體" w:hAnsi="標楷體"/>
          <w:sz w:val="28"/>
          <w:szCs w:val="28"/>
        </w:rPr>
      </w:pPr>
      <w:r>
        <w:rPr>
          <w:rFonts w:ascii="標楷體" w:eastAsia="標楷體" w:hAnsi="標楷體" w:hint="eastAsia"/>
          <w:sz w:val="28"/>
          <w:szCs w:val="28"/>
        </w:rPr>
        <w:t>第一梯次前導研習：</w:t>
      </w:r>
      <w:r w:rsidR="00330FEE" w:rsidRPr="00FE486D">
        <w:rPr>
          <w:rFonts w:ascii="標楷體" w:eastAsia="標楷體" w:hAnsi="標楷體"/>
          <w:sz w:val="28"/>
          <w:szCs w:val="28"/>
        </w:rPr>
        <w:t>10</w:t>
      </w:r>
      <w:r w:rsidR="00330FEE">
        <w:rPr>
          <w:rFonts w:ascii="標楷體" w:eastAsia="標楷體" w:hAnsi="標楷體"/>
          <w:sz w:val="28"/>
          <w:szCs w:val="28"/>
        </w:rPr>
        <w:t>7</w:t>
      </w:r>
      <w:r w:rsidR="00330FEE" w:rsidRPr="00FE486D">
        <w:rPr>
          <w:rFonts w:ascii="標楷體" w:eastAsia="標楷體" w:hAnsi="標楷體" w:hint="eastAsia"/>
          <w:sz w:val="28"/>
          <w:szCs w:val="28"/>
        </w:rPr>
        <w:t>年</w:t>
      </w:r>
      <w:r w:rsidR="00DC351A">
        <w:rPr>
          <w:rFonts w:ascii="標楷體" w:eastAsia="標楷體" w:hAnsi="標楷體"/>
          <w:sz w:val="28"/>
          <w:szCs w:val="28"/>
        </w:rPr>
        <w:t>5</w:t>
      </w:r>
      <w:r w:rsidR="006E592B">
        <w:rPr>
          <w:rFonts w:ascii="標楷體" w:eastAsia="標楷體" w:hAnsi="標楷體" w:hint="eastAsia"/>
          <w:sz w:val="28"/>
          <w:szCs w:val="28"/>
        </w:rPr>
        <w:t>月</w:t>
      </w:r>
      <w:r w:rsidR="00DC351A">
        <w:rPr>
          <w:rFonts w:ascii="標楷體" w:eastAsia="標楷體" w:hAnsi="標楷體" w:hint="eastAsia"/>
          <w:sz w:val="28"/>
          <w:szCs w:val="28"/>
        </w:rPr>
        <w:t>1日</w:t>
      </w:r>
      <w:r>
        <w:rPr>
          <w:rFonts w:ascii="標楷體" w:eastAsia="標楷體" w:hAnsi="標楷體" w:hint="eastAsia"/>
          <w:sz w:val="28"/>
          <w:szCs w:val="28"/>
        </w:rPr>
        <w:t>(星期二)</w:t>
      </w:r>
    </w:p>
    <w:p w:rsidR="00330FEE" w:rsidRDefault="002252E9" w:rsidP="002F4DFF">
      <w:pPr>
        <w:pStyle w:val="a3"/>
        <w:numPr>
          <w:ilvl w:val="0"/>
          <w:numId w:val="13"/>
        </w:numPr>
        <w:spacing w:line="560" w:lineRule="exact"/>
        <w:ind w:leftChars="0"/>
        <w:rPr>
          <w:rFonts w:ascii="標楷體" w:eastAsia="標楷體" w:hAnsi="標楷體"/>
          <w:sz w:val="28"/>
          <w:szCs w:val="28"/>
        </w:rPr>
      </w:pPr>
      <w:r>
        <w:rPr>
          <w:rFonts w:ascii="標楷體" w:eastAsia="標楷體" w:hAnsi="標楷體" w:hint="eastAsia"/>
          <w:sz w:val="28"/>
          <w:szCs w:val="28"/>
        </w:rPr>
        <w:t>第二梯次實作觀摩：107年</w:t>
      </w:r>
      <w:r w:rsidR="00DC351A">
        <w:rPr>
          <w:rFonts w:ascii="標楷體" w:eastAsia="標楷體" w:hAnsi="標楷體" w:hint="eastAsia"/>
          <w:sz w:val="28"/>
          <w:szCs w:val="28"/>
        </w:rPr>
        <w:t>7月5</w:t>
      </w:r>
      <w:r w:rsidR="00330FEE">
        <w:rPr>
          <w:rFonts w:ascii="標楷體" w:eastAsia="標楷體" w:hAnsi="標楷體"/>
          <w:sz w:val="28"/>
          <w:szCs w:val="28"/>
        </w:rPr>
        <w:t>~</w:t>
      </w:r>
      <w:r w:rsidR="006E592B">
        <w:rPr>
          <w:rFonts w:ascii="標楷體" w:eastAsia="標楷體" w:hAnsi="標楷體"/>
          <w:sz w:val="28"/>
          <w:szCs w:val="28"/>
        </w:rPr>
        <w:t>6</w:t>
      </w:r>
      <w:r w:rsidR="00330FEE">
        <w:rPr>
          <w:rFonts w:ascii="標楷體" w:eastAsia="標楷體" w:hAnsi="標楷體" w:hint="eastAsia"/>
          <w:sz w:val="28"/>
          <w:szCs w:val="28"/>
        </w:rPr>
        <w:t>日</w:t>
      </w:r>
      <w:r w:rsidR="00330FEE">
        <w:rPr>
          <w:rFonts w:ascii="標楷體" w:eastAsia="標楷體" w:hAnsi="標楷體"/>
          <w:sz w:val="28"/>
          <w:szCs w:val="28"/>
        </w:rPr>
        <w:t>(</w:t>
      </w:r>
      <w:r w:rsidR="004749D4">
        <w:rPr>
          <w:rFonts w:ascii="標楷體" w:eastAsia="標楷體" w:hAnsi="標楷體" w:hint="eastAsia"/>
          <w:sz w:val="28"/>
          <w:szCs w:val="28"/>
        </w:rPr>
        <w:t>星期四、五</w:t>
      </w:r>
      <w:r w:rsidR="00330FEE">
        <w:rPr>
          <w:rFonts w:ascii="標楷體" w:eastAsia="標楷體" w:hAnsi="標楷體"/>
          <w:sz w:val="28"/>
          <w:szCs w:val="28"/>
        </w:rPr>
        <w:t>)</w:t>
      </w:r>
      <w:r w:rsidR="00330FEE">
        <w:rPr>
          <w:rFonts w:ascii="標楷體" w:eastAsia="標楷體" w:hAnsi="標楷體" w:hint="eastAsia"/>
          <w:sz w:val="28"/>
          <w:szCs w:val="28"/>
        </w:rPr>
        <w:t>。</w:t>
      </w:r>
    </w:p>
    <w:p w:rsidR="0091516D" w:rsidRDefault="00330FEE" w:rsidP="002F4DFF">
      <w:pPr>
        <w:pStyle w:val="a3"/>
        <w:numPr>
          <w:ilvl w:val="0"/>
          <w:numId w:val="1"/>
        </w:numPr>
        <w:spacing w:line="560" w:lineRule="exact"/>
        <w:ind w:leftChars="0" w:left="482"/>
        <w:rPr>
          <w:rFonts w:ascii="標楷體" w:eastAsia="標楷體" w:hAnsi="標楷體"/>
          <w:sz w:val="28"/>
          <w:szCs w:val="28"/>
        </w:rPr>
      </w:pPr>
      <w:r>
        <w:rPr>
          <w:rFonts w:ascii="標楷體" w:eastAsia="標楷體" w:hAnsi="標楷體" w:hint="eastAsia"/>
          <w:sz w:val="28"/>
          <w:szCs w:val="28"/>
        </w:rPr>
        <w:t>參加對像：</w:t>
      </w:r>
    </w:p>
    <w:p w:rsidR="00330FEE" w:rsidRDefault="0091516D" w:rsidP="002F4DFF">
      <w:pPr>
        <w:pStyle w:val="a3"/>
        <w:numPr>
          <w:ilvl w:val="0"/>
          <w:numId w:val="14"/>
        </w:numPr>
        <w:spacing w:line="560" w:lineRule="exact"/>
        <w:ind w:leftChars="0"/>
        <w:rPr>
          <w:rFonts w:ascii="標楷體" w:eastAsia="標楷體" w:hAnsi="標楷體"/>
          <w:sz w:val="28"/>
          <w:szCs w:val="28"/>
        </w:rPr>
      </w:pPr>
      <w:r>
        <w:rPr>
          <w:rFonts w:ascii="標楷體" w:eastAsia="標楷體" w:hAnsi="標楷體" w:hint="eastAsia"/>
          <w:sz w:val="28"/>
          <w:szCs w:val="28"/>
        </w:rPr>
        <w:t>第一梯次前導研習：</w:t>
      </w:r>
      <w:r w:rsidR="006A2890">
        <w:rPr>
          <w:rFonts w:ascii="標楷體" w:eastAsia="標楷體" w:hAnsi="標楷體" w:hint="eastAsia"/>
          <w:sz w:val="28"/>
          <w:szCs w:val="28"/>
        </w:rPr>
        <w:t>本縣</w:t>
      </w:r>
      <w:r>
        <w:rPr>
          <w:rFonts w:ascii="標楷體" w:eastAsia="標楷體" w:hAnsi="標楷體" w:hint="eastAsia"/>
          <w:sz w:val="28"/>
          <w:szCs w:val="28"/>
        </w:rPr>
        <w:t>各級學校</w:t>
      </w:r>
      <w:r w:rsidR="0008762B">
        <w:rPr>
          <w:rFonts w:ascii="標楷體" w:eastAsia="標楷體" w:hAnsi="標楷體" w:hint="eastAsia"/>
          <w:sz w:val="28"/>
          <w:szCs w:val="28"/>
        </w:rPr>
        <w:t>教師</w:t>
      </w:r>
      <w:r>
        <w:rPr>
          <w:rFonts w:ascii="標楷體" w:eastAsia="標楷體" w:hAnsi="標楷體" w:hint="eastAsia"/>
          <w:sz w:val="28"/>
          <w:szCs w:val="28"/>
        </w:rPr>
        <w:t>均可</w:t>
      </w:r>
      <w:r w:rsidR="00330FEE">
        <w:rPr>
          <w:rFonts w:ascii="標楷體" w:eastAsia="標楷體" w:hAnsi="標楷體" w:hint="eastAsia"/>
          <w:sz w:val="28"/>
          <w:szCs w:val="28"/>
        </w:rPr>
        <w:t>。</w:t>
      </w:r>
    </w:p>
    <w:p w:rsidR="0091516D" w:rsidRDefault="0091516D" w:rsidP="002F4DFF">
      <w:pPr>
        <w:pStyle w:val="a3"/>
        <w:numPr>
          <w:ilvl w:val="0"/>
          <w:numId w:val="14"/>
        </w:numPr>
        <w:spacing w:line="560" w:lineRule="exact"/>
        <w:ind w:leftChars="0"/>
        <w:rPr>
          <w:rFonts w:ascii="標楷體" w:eastAsia="標楷體" w:hAnsi="標楷體"/>
          <w:sz w:val="28"/>
          <w:szCs w:val="28"/>
        </w:rPr>
      </w:pPr>
      <w:r>
        <w:rPr>
          <w:rFonts w:ascii="標楷體" w:eastAsia="標楷體" w:hAnsi="標楷體" w:hint="eastAsia"/>
          <w:sz w:val="28"/>
          <w:szCs w:val="28"/>
        </w:rPr>
        <w:t>第二梯次實作觀摩：(1)本縣各級學校教師。</w:t>
      </w:r>
    </w:p>
    <w:p w:rsidR="0091516D" w:rsidRPr="0091516D" w:rsidRDefault="0091516D" w:rsidP="002F4DFF">
      <w:pPr>
        <w:pStyle w:val="a3"/>
        <w:spacing w:line="560" w:lineRule="exact"/>
        <w:ind w:leftChars="0" w:left="962"/>
        <w:rPr>
          <w:rFonts w:ascii="標楷體" w:eastAsia="標楷體" w:hAnsi="標楷體"/>
          <w:sz w:val="28"/>
          <w:szCs w:val="28"/>
        </w:rPr>
      </w:pPr>
      <w:r>
        <w:rPr>
          <w:rFonts w:ascii="標楷體" w:eastAsia="標楷體" w:hAnsi="標楷體" w:hint="eastAsia"/>
          <w:sz w:val="28"/>
          <w:szCs w:val="28"/>
        </w:rPr>
        <w:t xml:space="preserve">                     </w:t>
      </w:r>
      <w:r w:rsidRPr="0091516D">
        <w:rPr>
          <w:rFonts w:ascii="標楷體" w:eastAsia="標楷體" w:hAnsi="標楷體" w:hint="eastAsia"/>
          <w:sz w:val="28"/>
          <w:szCs w:val="28"/>
        </w:rPr>
        <w:t xml:space="preserve"> (2)國(高)中及國小高年級學生。</w:t>
      </w:r>
    </w:p>
    <w:p w:rsidR="00DF6B62" w:rsidRDefault="0091516D" w:rsidP="002F4DFF">
      <w:pPr>
        <w:pStyle w:val="a3"/>
        <w:spacing w:line="560" w:lineRule="exact"/>
        <w:ind w:leftChars="0" w:left="962"/>
        <w:rPr>
          <w:rFonts w:ascii="標楷體" w:eastAsia="標楷體" w:hAnsi="標楷體"/>
          <w:sz w:val="28"/>
          <w:szCs w:val="28"/>
        </w:rPr>
      </w:pPr>
      <w:r>
        <w:rPr>
          <w:rFonts w:ascii="標楷體" w:eastAsia="標楷體" w:hAnsi="標楷體" w:hint="eastAsia"/>
          <w:sz w:val="28"/>
          <w:szCs w:val="28"/>
        </w:rPr>
        <w:t xml:space="preserve">                      (3)學生家長。</w:t>
      </w:r>
    </w:p>
    <w:p w:rsidR="00DF6B62" w:rsidRDefault="00A745BC" w:rsidP="002F4DFF">
      <w:pPr>
        <w:pStyle w:val="a3"/>
        <w:numPr>
          <w:ilvl w:val="0"/>
          <w:numId w:val="1"/>
        </w:numPr>
        <w:spacing w:line="560" w:lineRule="exact"/>
        <w:ind w:leftChars="0" w:left="482"/>
        <w:rPr>
          <w:rFonts w:ascii="標楷體" w:eastAsia="標楷體" w:hAnsi="標楷體"/>
          <w:sz w:val="28"/>
          <w:szCs w:val="28"/>
        </w:rPr>
      </w:pPr>
      <w:r>
        <w:rPr>
          <w:rFonts w:ascii="標楷體" w:eastAsia="標楷體" w:hAnsi="標楷體" w:hint="eastAsia"/>
          <w:sz w:val="28"/>
          <w:szCs w:val="28"/>
        </w:rPr>
        <w:t>活動報名：</w:t>
      </w:r>
    </w:p>
    <w:p w:rsidR="00A745BC" w:rsidRDefault="00A745BC" w:rsidP="002F4DFF">
      <w:pPr>
        <w:pStyle w:val="a3"/>
        <w:numPr>
          <w:ilvl w:val="0"/>
          <w:numId w:val="15"/>
        </w:numPr>
        <w:spacing w:line="560" w:lineRule="exact"/>
        <w:ind w:leftChars="0"/>
        <w:rPr>
          <w:rFonts w:ascii="標楷體" w:eastAsia="標楷體" w:hAnsi="標楷體"/>
          <w:sz w:val="28"/>
          <w:szCs w:val="28"/>
        </w:rPr>
      </w:pPr>
      <w:r>
        <w:rPr>
          <w:rFonts w:ascii="標楷體" w:eastAsia="標楷體" w:hAnsi="標楷體" w:hint="eastAsia"/>
          <w:sz w:val="28"/>
          <w:szCs w:val="28"/>
        </w:rPr>
        <w:t>第一梯次前導研習：請於4月27日前，逕上教師在職進修網報</w:t>
      </w:r>
      <w:r w:rsidR="002F4DFF">
        <w:rPr>
          <w:rFonts w:ascii="標楷體" w:eastAsia="標楷體" w:hAnsi="標楷體"/>
          <w:sz w:val="28"/>
          <w:szCs w:val="28"/>
        </w:rPr>
        <w:br/>
        <w:t xml:space="preserve">                      </w:t>
      </w:r>
      <w:r>
        <w:rPr>
          <w:rFonts w:ascii="標楷體" w:eastAsia="標楷體" w:hAnsi="標楷體" w:hint="eastAsia"/>
          <w:sz w:val="28"/>
          <w:szCs w:val="28"/>
        </w:rPr>
        <w:t>名</w:t>
      </w:r>
      <w:r w:rsidR="00741409">
        <w:rPr>
          <w:rFonts w:ascii="標楷體" w:eastAsia="標楷體" w:hAnsi="標楷體" w:hint="eastAsia"/>
          <w:sz w:val="28"/>
          <w:szCs w:val="28"/>
        </w:rPr>
        <w:t>(30名為限)</w:t>
      </w:r>
      <w:r>
        <w:rPr>
          <w:rFonts w:ascii="標楷體" w:eastAsia="標楷體" w:hAnsi="標楷體" w:hint="eastAsia"/>
          <w:sz w:val="28"/>
          <w:szCs w:val="28"/>
        </w:rPr>
        <w:t>。</w:t>
      </w:r>
    </w:p>
    <w:p w:rsidR="006A1720" w:rsidRPr="006A1720" w:rsidRDefault="00A745BC" w:rsidP="006A1720">
      <w:pPr>
        <w:pStyle w:val="a3"/>
        <w:numPr>
          <w:ilvl w:val="0"/>
          <w:numId w:val="15"/>
        </w:numPr>
        <w:spacing w:line="560" w:lineRule="exact"/>
        <w:ind w:leftChars="0"/>
        <w:rPr>
          <w:rFonts w:ascii="標楷體" w:eastAsia="標楷體" w:hAnsi="標楷體"/>
          <w:color w:val="FF0000"/>
          <w:sz w:val="28"/>
          <w:szCs w:val="28"/>
        </w:rPr>
      </w:pPr>
      <w:r w:rsidRPr="006A1720">
        <w:rPr>
          <w:rFonts w:ascii="標楷體" w:eastAsia="標楷體" w:hAnsi="標楷體" w:hint="eastAsia"/>
          <w:sz w:val="28"/>
          <w:szCs w:val="28"/>
        </w:rPr>
        <w:t>第二梯次實作觀摩：請於6月30日前，填具G</w:t>
      </w:r>
      <w:r w:rsidRPr="006A1720">
        <w:rPr>
          <w:rFonts w:ascii="標楷體" w:eastAsia="標楷體" w:hAnsi="標楷體"/>
          <w:sz w:val="28"/>
          <w:szCs w:val="28"/>
        </w:rPr>
        <w:t>oogle</w:t>
      </w:r>
      <w:r w:rsidRPr="006A1720">
        <w:rPr>
          <w:rFonts w:ascii="標楷體" w:eastAsia="標楷體" w:hAnsi="標楷體" w:hint="eastAsia"/>
          <w:sz w:val="28"/>
          <w:szCs w:val="28"/>
        </w:rPr>
        <w:t>表單報名。</w:t>
      </w:r>
      <w:r w:rsidR="00741409" w:rsidRPr="006A1720">
        <w:rPr>
          <w:rFonts w:ascii="標楷體" w:eastAsia="標楷體" w:hAnsi="標楷體" w:hint="eastAsia"/>
          <w:sz w:val="28"/>
          <w:szCs w:val="28"/>
        </w:rPr>
        <w:t>【一隊以一位帶隊老師及2-4位學生為限</w:t>
      </w:r>
      <w:r w:rsidR="00B46D13" w:rsidRPr="006A1720">
        <w:rPr>
          <w:rFonts w:ascii="標楷體" w:eastAsia="標楷體" w:hAnsi="標楷體" w:hint="eastAsia"/>
          <w:sz w:val="28"/>
          <w:szCs w:val="28"/>
        </w:rPr>
        <w:t>，預計招收人數60人</w:t>
      </w:r>
      <w:r w:rsidR="00741409" w:rsidRPr="006A1720">
        <w:rPr>
          <w:rFonts w:ascii="標楷體" w:eastAsia="標楷體" w:hAnsi="標楷體" w:hint="eastAsia"/>
          <w:sz w:val="28"/>
          <w:szCs w:val="28"/>
        </w:rPr>
        <w:t>】，</w:t>
      </w:r>
      <w:r w:rsidR="00F57CBC" w:rsidRPr="001B66DB">
        <w:rPr>
          <w:rFonts w:ascii="標楷體" w:eastAsia="標楷體" w:hAnsi="標楷體" w:hint="eastAsia"/>
          <w:sz w:val="28"/>
          <w:szCs w:val="28"/>
          <w:shd w:val="clear" w:color="auto" w:fill="C2D69B" w:themeFill="accent3" w:themeFillTint="99"/>
        </w:rPr>
        <w:t>網址：</w:t>
      </w:r>
      <w:hyperlink r:id="rId13" w:history="1">
        <w:r w:rsidR="006A1720" w:rsidRPr="001B66DB">
          <w:rPr>
            <w:rStyle w:val="ac"/>
            <w:rFonts w:ascii="標楷體" w:eastAsia="標楷體" w:hAnsi="標楷體"/>
            <w:sz w:val="28"/>
            <w:szCs w:val="28"/>
            <w:shd w:val="clear" w:color="auto" w:fill="C2D69B" w:themeFill="accent3" w:themeFillTint="99"/>
          </w:rPr>
          <w:t>https://goo.gl/forms/UUYXg0L8lz4eFasx2</w:t>
        </w:r>
      </w:hyperlink>
    </w:p>
    <w:p w:rsidR="006A1720" w:rsidRPr="006A1720" w:rsidRDefault="006A1720" w:rsidP="006A1720">
      <w:pPr>
        <w:pStyle w:val="a3"/>
        <w:ind w:leftChars="0" w:left="964"/>
        <w:rPr>
          <w:rFonts w:ascii="標楷體" w:eastAsia="標楷體" w:hAnsi="標楷體"/>
          <w:color w:val="FF0000"/>
          <w:sz w:val="28"/>
          <w:szCs w:val="28"/>
        </w:rPr>
      </w:pPr>
      <w:r>
        <w:rPr>
          <w:noProof/>
        </w:rPr>
        <w:drawing>
          <wp:inline distT="0" distB="0" distL="0" distR="0">
            <wp:extent cx="1397635" cy="1397635"/>
            <wp:effectExtent l="0" t="0" r="0" b="0"/>
            <wp:docPr id="1" name="圖片 1" descr="http://s01.calm9.com/qrcode/2018-04/LEMBQI3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calm9.com/qrcode/2018-04/LEMBQI3E8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635" cy="1397635"/>
                    </a:xfrm>
                    <a:prstGeom prst="rect">
                      <a:avLst/>
                    </a:prstGeom>
                    <a:noFill/>
                    <a:ln>
                      <a:noFill/>
                    </a:ln>
                  </pic:spPr>
                </pic:pic>
              </a:graphicData>
            </a:graphic>
          </wp:inline>
        </w:drawing>
      </w:r>
    </w:p>
    <w:p w:rsidR="00EF7C51" w:rsidRPr="006A1720" w:rsidRDefault="00CB31D1" w:rsidP="005147AA">
      <w:pPr>
        <w:pStyle w:val="a3"/>
        <w:numPr>
          <w:ilvl w:val="0"/>
          <w:numId w:val="15"/>
        </w:numPr>
        <w:spacing w:line="560" w:lineRule="exact"/>
        <w:ind w:leftChars="0"/>
        <w:rPr>
          <w:rFonts w:ascii="標楷體" w:eastAsia="標楷體" w:hAnsi="標楷體"/>
          <w:color w:val="FF0000"/>
          <w:sz w:val="28"/>
          <w:szCs w:val="28"/>
        </w:rPr>
      </w:pPr>
      <w:r w:rsidRPr="006A1720">
        <w:rPr>
          <w:rFonts w:ascii="標楷體" w:eastAsia="標楷體" w:hAnsi="標楷體" w:hint="eastAsia"/>
          <w:color w:val="FF0000"/>
          <w:sz w:val="28"/>
          <w:szCs w:val="28"/>
        </w:rPr>
        <w:t>※參加第二梯次人員，請自備筆記型電腦(或平版電腦)。</w:t>
      </w:r>
    </w:p>
    <w:p w:rsidR="00330FEE" w:rsidRDefault="00330FEE" w:rsidP="00E138A2">
      <w:pPr>
        <w:pStyle w:val="a3"/>
        <w:numPr>
          <w:ilvl w:val="0"/>
          <w:numId w:val="1"/>
        </w:numPr>
        <w:spacing w:line="480" w:lineRule="exact"/>
        <w:ind w:leftChars="0" w:left="482"/>
        <w:rPr>
          <w:rFonts w:ascii="標楷體" w:eastAsia="標楷體" w:hAnsi="標楷體"/>
          <w:sz w:val="28"/>
          <w:szCs w:val="28"/>
        </w:rPr>
      </w:pPr>
      <w:r>
        <w:rPr>
          <w:rFonts w:ascii="標楷體" w:eastAsia="標楷體" w:hAnsi="標楷體" w:hint="eastAsia"/>
          <w:sz w:val="28"/>
          <w:szCs w:val="28"/>
        </w:rPr>
        <w:t>研習課程表</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0"/>
        <w:gridCol w:w="1051"/>
        <w:gridCol w:w="4280"/>
        <w:gridCol w:w="2548"/>
      </w:tblGrid>
      <w:tr w:rsidR="00330FEE" w:rsidRPr="000C534B" w:rsidTr="008B0A78">
        <w:trPr>
          <w:cantSplit/>
          <w:trHeight w:val="1249"/>
          <w:jc w:val="center"/>
        </w:trPr>
        <w:tc>
          <w:tcPr>
            <w:tcW w:w="1810" w:type="dxa"/>
            <w:tcBorders>
              <w:top w:val="single" w:sz="18" w:space="0" w:color="auto"/>
              <w:left w:val="single" w:sz="24" w:space="0" w:color="auto"/>
              <w:tl2br w:val="single" w:sz="4" w:space="0" w:color="auto"/>
            </w:tcBorders>
          </w:tcPr>
          <w:p w:rsidR="00330FEE" w:rsidRPr="000C534B" w:rsidRDefault="00330FEE" w:rsidP="00330FEE">
            <w:pPr>
              <w:snapToGrid w:val="0"/>
              <w:ind w:firstLineChars="200" w:firstLine="560"/>
              <w:jc w:val="both"/>
              <w:rPr>
                <w:rFonts w:ascii="標楷體" w:eastAsia="標楷體" w:hAnsi="標楷體"/>
                <w:sz w:val="28"/>
                <w:szCs w:val="28"/>
              </w:rPr>
            </w:pPr>
            <w:r w:rsidRPr="000C534B">
              <w:rPr>
                <w:rFonts w:ascii="標楷體" w:eastAsia="標楷體" w:hAnsi="標楷體" w:hint="eastAsia"/>
                <w:sz w:val="28"/>
                <w:szCs w:val="28"/>
              </w:rPr>
              <w:t>日</w:t>
            </w:r>
            <w:r w:rsidRPr="000C534B">
              <w:rPr>
                <w:rFonts w:ascii="標楷體" w:eastAsia="標楷體" w:hAnsi="標楷體"/>
                <w:sz w:val="28"/>
                <w:szCs w:val="28"/>
              </w:rPr>
              <w:t xml:space="preserve"> </w:t>
            </w:r>
            <w:r w:rsidRPr="000C534B">
              <w:rPr>
                <w:rFonts w:ascii="標楷體" w:eastAsia="標楷體" w:hAnsi="標楷體" w:hint="eastAsia"/>
                <w:sz w:val="28"/>
                <w:szCs w:val="28"/>
              </w:rPr>
              <w:t>期</w:t>
            </w:r>
          </w:p>
          <w:p w:rsidR="00330FEE" w:rsidRPr="000C534B" w:rsidRDefault="00330FEE" w:rsidP="008B0A78">
            <w:pPr>
              <w:snapToGrid w:val="0"/>
              <w:jc w:val="both"/>
              <w:rPr>
                <w:rFonts w:ascii="標楷體" w:eastAsia="標楷體" w:hAnsi="標楷體"/>
                <w:sz w:val="28"/>
                <w:szCs w:val="28"/>
              </w:rPr>
            </w:pPr>
          </w:p>
          <w:p w:rsidR="00330FEE" w:rsidRPr="000C534B" w:rsidRDefault="00330FEE" w:rsidP="008B0A78">
            <w:pPr>
              <w:snapToGrid w:val="0"/>
              <w:jc w:val="both"/>
              <w:rPr>
                <w:rFonts w:ascii="標楷體" w:eastAsia="標楷體" w:hAnsi="標楷體"/>
                <w:sz w:val="28"/>
                <w:szCs w:val="28"/>
              </w:rPr>
            </w:pPr>
            <w:r w:rsidRPr="000C534B">
              <w:rPr>
                <w:rFonts w:ascii="標楷體" w:eastAsia="標楷體" w:hAnsi="標楷體"/>
                <w:sz w:val="28"/>
                <w:szCs w:val="28"/>
              </w:rPr>
              <w:t xml:space="preserve"> </w:t>
            </w:r>
            <w:r w:rsidRPr="000C534B">
              <w:rPr>
                <w:rFonts w:ascii="標楷體" w:eastAsia="標楷體" w:hAnsi="標楷體" w:hint="eastAsia"/>
                <w:sz w:val="28"/>
                <w:szCs w:val="28"/>
              </w:rPr>
              <w:t>時</w:t>
            </w:r>
            <w:r w:rsidRPr="000C534B">
              <w:rPr>
                <w:rFonts w:ascii="標楷體" w:eastAsia="標楷體" w:hAnsi="標楷體"/>
                <w:sz w:val="28"/>
                <w:szCs w:val="28"/>
              </w:rPr>
              <w:t xml:space="preserve"> </w:t>
            </w:r>
            <w:r w:rsidRPr="000C534B">
              <w:rPr>
                <w:rFonts w:ascii="標楷體" w:eastAsia="標楷體" w:hAnsi="標楷體" w:hint="eastAsia"/>
                <w:sz w:val="28"/>
                <w:szCs w:val="28"/>
              </w:rPr>
              <w:t>間</w:t>
            </w:r>
          </w:p>
        </w:tc>
        <w:tc>
          <w:tcPr>
            <w:tcW w:w="5331" w:type="dxa"/>
            <w:gridSpan w:val="2"/>
            <w:tcBorders>
              <w:top w:val="single" w:sz="18" w:space="0" w:color="auto"/>
            </w:tcBorders>
            <w:vAlign w:val="center"/>
          </w:tcPr>
          <w:p w:rsidR="00330FEE" w:rsidRPr="000C534B" w:rsidRDefault="00330FEE" w:rsidP="008B0A78">
            <w:pPr>
              <w:snapToGrid w:val="0"/>
              <w:jc w:val="center"/>
              <w:rPr>
                <w:rFonts w:ascii="標楷體" w:eastAsia="標楷體" w:hAnsi="標楷體"/>
                <w:sz w:val="28"/>
                <w:szCs w:val="28"/>
              </w:rPr>
            </w:pPr>
            <w:r w:rsidRPr="000C534B">
              <w:rPr>
                <w:rFonts w:ascii="標楷體" w:eastAsia="標楷體" w:hAnsi="標楷體"/>
                <w:sz w:val="28"/>
                <w:szCs w:val="28"/>
              </w:rPr>
              <w:t>107</w:t>
            </w:r>
            <w:r w:rsidRPr="000C534B">
              <w:rPr>
                <w:rFonts w:ascii="標楷體" w:eastAsia="標楷體" w:hAnsi="標楷體" w:hint="eastAsia"/>
                <w:sz w:val="28"/>
                <w:szCs w:val="28"/>
              </w:rPr>
              <w:t>年</w:t>
            </w:r>
            <w:r w:rsidR="00D542E4">
              <w:rPr>
                <w:rFonts w:ascii="標楷體" w:eastAsia="標楷體" w:hAnsi="標楷體" w:hint="eastAsia"/>
                <w:sz w:val="28"/>
                <w:szCs w:val="28"/>
              </w:rPr>
              <w:t>5</w:t>
            </w:r>
            <w:r w:rsidRPr="000C534B">
              <w:rPr>
                <w:rFonts w:ascii="標楷體" w:eastAsia="標楷體" w:hAnsi="標楷體" w:hint="eastAsia"/>
                <w:sz w:val="28"/>
                <w:szCs w:val="28"/>
              </w:rPr>
              <w:t>月</w:t>
            </w:r>
            <w:r w:rsidR="00D542E4">
              <w:rPr>
                <w:rFonts w:ascii="標楷體" w:eastAsia="標楷體" w:hAnsi="標楷體" w:hint="eastAsia"/>
                <w:sz w:val="28"/>
                <w:szCs w:val="28"/>
              </w:rPr>
              <w:t>1</w:t>
            </w:r>
            <w:r w:rsidRPr="000C534B">
              <w:rPr>
                <w:rFonts w:ascii="標楷體" w:eastAsia="標楷體" w:hAnsi="標楷體" w:hint="eastAsia"/>
                <w:sz w:val="28"/>
                <w:szCs w:val="28"/>
              </w:rPr>
              <w:t>日</w:t>
            </w:r>
            <w:r w:rsidRPr="000C534B">
              <w:rPr>
                <w:rFonts w:ascii="標楷體" w:eastAsia="標楷體" w:hAnsi="標楷體"/>
                <w:sz w:val="28"/>
                <w:szCs w:val="28"/>
              </w:rPr>
              <w:t>(</w:t>
            </w:r>
            <w:r w:rsidR="00D542E4">
              <w:rPr>
                <w:rFonts w:ascii="標楷體" w:eastAsia="標楷體" w:hAnsi="標楷體" w:hint="eastAsia"/>
                <w:sz w:val="28"/>
                <w:szCs w:val="28"/>
              </w:rPr>
              <w:t>星期二</w:t>
            </w:r>
            <w:r w:rsidRPr="000C534B">
              <w:rPr>
                <w:rFonts w:ascii="標楷體" w:eastAsia="標楷體" w:hAnsi="標楷體"/>
                <w:sz w:val="28"/>
                <w:szCs w:val="28"/>
              </w:rPr>
              <w:t>)</w:t>
            </w:r>
          </w:p>
          <w:p w:rsidR="00330FEE" w:rsidRPr="004749D4" w:rsidRDefault="00D542E4" w:rsidP="00F505FB">
            <w:pPr>
              <w:snapToGrid w:val="0"/>
              <w:jc w:val="center"/>
              <w:rPr>
                <w:rFonts w:ascii="標楷體" w:eastAsia="標楷體" w:hAnsi="標楷體"/>
                <w:sz w:val="28"/>
                <w:szCs w:val="28"/>
              </w:rPr>
            </w:pPr>
            <w:r w:rsidRPr="004749D4">
              <w:rPr>
                <w:rFonts w:ascii="標楷體" w:eastAsia="標楷體" w:hAnsi="標楷體" w:hint="eastAsia"/>
                <w:color w:val="FF0000"/>
                <w:sz w:val="28"/>
                <w:szCs w:val="28"/>
              </w:rPr>
              <w:t>研習地點：嘉義政府2樓電腦教室</w:t>
            </w:r>
          </w:p>
        </w:tc>
        <w:tc>
          <w:tcPr>
            <w:tcW w:w="2548" w:type="dxa"/>
            <w:tcBorders>
              <w:top w:val="single" w:sz="18" w:space="0" w:color="auto"/>
              <w:right w:val="single" w:sz="18" w:space="0" w:color="auto"/>
            </w:tcBorders>
            <w:vAlign w:val="center"/>
          </w:tcPr>
          <w:p w:rsidR="00330FEE" w:rsidRPr="000C534B" w:rsidRDefault="00330FEE" w:rsidP="008B0A78">
            <w:pPr>
              <w:snapToGrid w:val="0"/>
              <w:jc w:val="center"/>
              <w:rPr>
                <w:rFonts w:ascii="標楷體" w:eastAsia="標楷體" w:hAnsi="標楷體"/>
                <w:sz w:val="28"/>
                <w:szCs w:val="28"/>
              </w:rPr>
            </w:pPr>
            <w:r w:rsidRPr="000C534B">
              <w:rPr>
                <w:rFonts w:ascii="標楷體" w:eastAsia="標楷體" w:hAnsi="標楷體" w:hint="eastAsia"/>
                <w:sz w:val="28"/>
                <w:szCs w:val="28"/>
              </w:rPr>
              <w:t>主持人／授課講師</w:t>
            </w:r>
          </w:p>
        </w:tc>
      </w:tr>
      <w:tr w:rsidR="00330FEE" w:rsidRPr="000C534B" w:rsidTr="008B0A78">
        <w:trPr>
          <w:cantSplit/>
          <w:trHeight w:val="923"/>
          <w:jc w:val="center"/>
        </w:trPr>
        <w:tc>
          <w:tcPr>
            <w:tcW w:w="1810" w:type="dxa"/>
            <w:tcBorders>
              <w:left w:val="single" w:sz="24" w:space="0" w:color="auto"/>
            </w:tcBorders>
            <w:vAlign w:val="center"/>
          </w:tcPr>
          <w:p w:rsidR="00330FEE" w:rsidRPr="000C534B" w:rsidRDefault="00330FEE" w:rsidP="00C00B02">
            <w:pPr>
              <w:snapToGrid w:val="0"/>
              <w:jc w:val="center"/>
              <w:rPr>
                <w:rFonts w:ascii="標楷體" w:eastAsia="標楷體" w:hAnsi="標楷體"/>
                <w:sz w:val="28"/>
                <w:szCs w:val="28"/>
              </w:rPr>
            </w:pPr>
            <w:r w:rsidRPr="000C534B">
              <w:rPr>
                <w:rFonts w:ascii="標楷體" w:eastAsia="標楷體" w:hAnsi="標楷體"/>
                <w:sz w:val="28"/>
                <w:szCs w:val="28"/>
              </w:rPr>
              <w:t>08:30</w:t>
            </w:r>
            <w:r w:rsidRPr="000C534B">
              <w:rPr>
                <w:rFonts w:ascii="標楷體" w:eastAsia="標楷體" w:hAnsi="標楷體" w:hint="eastAsia"/>
                <w:sz w:val="28"/>
                <w:szCs w:val="28"/>
              </w:rPr>
              <w:t>～</w:t>
            </w:r>
            <w:r w:rsidRPr="000C534B">
              <w:rPr>
                <w:rFonts w:ascii="標楷體" w:eastAsia="標楷體" w:hAnsi="標楷體"/>
                <w:sz w:val="28"/>
                <w:szCs w:val="28"/>
              </w:rPr>
              <w:t>08:50</w:t>
            </w:r>
          </w:p>
        </w:tc>
        <w:tc>
          <w:tcPr>
            <w:tcW w:w="1051" w:type="dxa"/>
            <w:vAlign w:val="center"/>
          </w:tcPr>
          <w:p w:rsidR="00330FEE" w:rsidRPr="000C534B" w:rsidRDefault="00330FEE" w:rsidP="00C00B02">
            <w:pPr>
              <w:snapToGrid w:val="0"/>
              <w:jc w:val="center"/>
              <w:rPr>
                <w:rFonts w:ascii="標楷體" w:eastAsia="標楷體" w:hAnsi="標楷體"/>
              </w:rPr>
            </w:pPr>
            <w:r w:rsidRPr="000C534B">
              <w:rPr>
                <w:rFonts w:ascii="標楷體" w:eastAsia="標楷體" w:hAnsi="標楷體"/>
              </w:rPr>
              <w:t>20</w:t>
            </w:r>
            <w:r w:rsidRPr="000C534B">
              <w:rPr>
                <w:rFonts w:ascii="標楷體" w:eastAsia="標楷體" w:hAnsi="標楷體" w:hint="eastAsia"/>
              </w:rPr>
              <w:t>分鐘</w:t>
            </w:r>
          </w:p>
        </w:tc>
        <w:tc>
          <w:tcPr>
            <w:tcW w:w="4280" w:type="dxa"/>
            <w:vAlign w:val="center"/>
          </w:tcPr>
          <w:p w:rsidR="00330FEE" w:rsidRPr="000C534B" w:rsidRDefault="00330FEE" w:rsidP="00C00B02">
            <w:pPr>
              <w:snapToGrid w:val="0"/>
              <w:jc w:val="center"/>
              <w:rPr>
                <w:rFonts w:ascii="標楷體" w:eastAsia="標楷體" w:hAnsi="標楷體"/>
                <w:sz w:val="28"/>
                <w:szCs w:val="28"/>
              </w:rPr>
            </w:pPr>
            <w:r w:rsidRPr="000C534B">
              <w:rPr>
                <w:rFonts w:ascii="標楷體" w:eastAsia="標楷體" w:hAnsi="標楷體" w:hint="eastAsia"/>
                <w:sz w:val="28"/>
                <w:szCs w:val="28"/>
              </w:rPr>
              <w:t>報</w:t>
            </w:r>
            <w:r w:rsidRPr="000C534B">
              <w:rPr>
                <w:rFonts w:ascii="標楷體" w:eastAsia="標楷體" w:hAnsi="標楷體"/>
                <w:sz w:val="28"/>
                <w:szCs w:val="28"/>
              </w:rPr>
              <w:t xml:space="preserve">  </w:t>
            </w:r>
            <w:r w:rsidRPr="000C534B">
              <w:rPr>
                <w:rFonts w:ascii="標楷體" w:eastAsia="標楷體" w:hAnsi="標楷體" w:hint="eastAsia"/>
                <w:sz w:val="28"/>
                <w:szCs w:val="28"/>
              </w:rPr>
              <w:t>到</w:t>
            </w:r>
          </w:p>
        </w:tc>
        <w:tc>
          <w:tcPr>
            <w:tcW w:w="2548" w:type="dxa"/>
            <w:tcBorders>
              <w:right w:val="single" w:sz="18" w:space="0" w:color="auto"/>
            </w:tcBorders>
            <w:vAlign w:val="center"/>
          </w:tcPr>
          <w:p w:rsidR="00330FEE" w:rsidRPr="000C534B" w:rsidRDefault="00330FEE" w:rsidP="00C00B02">
            <w:pPr>
              <w:snapToGrid w:val="0"/>
              <w:jc w:val="center"/>
              <w:rPr>
                <w:rFonts w:ascii="標楷體" w:eastAsia="標楷體" w:hAnsi="標楷體"/>
                <w:sz w:val="28"/>
                <w:szCs w:val="28"/>
              </w:rPr>
            </w:pPr>
            <w:r>
              <w:rPr>
                <w:rFonts w:ascii="標楷體" w:eastAsia="標楷體" w:hAnsi="標楷體" w:hint="eastAsia"/>
                <w:sz w:val="28"/>
                <w:szCs w:val="28"/>
              </w:rPr>
              <w:t>新岑</w:t>
            </w:r>
            <w:r w:rsidRPr="000C534B">
              <w:rPr>
                <w:rFonts w:ascii="標楷體" w:eastAsia="標楷體" w:hAnsi="標楷體" w:hint="eastAsia"/>
                <w:sz w:val="28"/>
                <w:szCs w:val="28"/>
              </w:rPr>
              <w:t>國小</w:t>
            </w:r>
          </w:p>
        </w:tc>
      </w:tr>
      <w:tr w:rsidR="00330FEE" w:rsidRPr="000C534B" w:rsidTr="008B0A78">
        <w:trPr>
          <w:cantSplit/>
          <w:trHeight w:val="923"/>
          <w:jc w:val="center"/>
        </w:trPr>
        <w:tc>
          <w:tcPr>
            <w:tcW w:w="1810" w:type="dxa"/>
            <w:tcBorders>
              <w:left w:val="single" w:sz="24" w:space="0" w:color="auto"/>
            </w:tcBorders>
            <w:vAlign w:val="center"/>
          </w:tcPr>
          <w:p w:rsidR="00330FEE" w:rsidRPr="000C534B" w:rsidRDefault="00330FEE" w:rsidP="00C00B02">
            <w:pPr>
              <w:snapToGrid w:val="0"/>
              <w:jc w:val="center"/>
              <w:rPr>
                <w:rFonts w:ascii="標楷體" w:eastAsia="標楷體" w:hAnsi="標楷體"/>
                <w:sz w:val="28"/>
                <w:szCs w:val="28"/>
              </w:rPr>
            </w:pPr>
            <w:r w:rsidRPr="000C534B">
              <w:rPr>
                <w:rFonts w:ascii="標楷體" w:eastAsia="標楷體" w:hAnsi="標楷體"/>
                <w:sz w:val="28"/>
                <w:szCs w:val="28"/>
              </w:rPr>
              <w:t>08:50</w:t>
            </w:r>
            <w:r w:rsidRPr="000C534B">
              <w:rPr>
                <w:rFonts w:ascii="標楷體" w:eastAsia="標楷體" w:hAnsi="標楷體" w:hint="eastAsia"/>
                <w:sz w:val="28"/>
                <w:szCs w:val="28"/>
              </w:rPr>
              <w:t>～</w:t>
            </w:r>
            <w:r w:rsidRPr="000C534B">
              <w:rPr>
                <w:rFonts w:ascii="標楷體" w:eastAsia="標楷體" w:hAnsi="標楷體"/>
                <w:sz w:val="28"/>
                <w:szCs w:val="28"/>
              </w:rPr>
              <w:t>09:00</w:t>
            </w:r>
          </w:p>
        </w:tc>
        <w:tc>
          <w:tcPr>
            <w:tcW w:w="1051" w:type="dxa"/>
            <w:vAlign w:val="center"/>
          </w:tcPr>
          <w:p w:rsidR="00330FEE" w:rsidRPr="000C534B" w:rsidRDefault="00330FEE" w:rsidP="00C00B02">
            <w:pPr>
              <w:snapToGrid w:val="0"/>
              <w:jc w:val="center"/>
              <w:rPr>
                <w:rFonts w:ascii="標楷體" w:eastAsia="標楷體" w:hAnsi="標楷體"/>
              </w:rPr>
            </w:pPr>
            <w:r w:rsidRPr="000C534B">
              <w:rPr>
                <w:rFonts w:ascii="標楷體" w:eastAsia="標楷體" w:hAnsi="標楷體"/>
              </w:rPr>
              <w:t>10</w:t>
            </w:r>
            <w:r w:rsidRPr="000C534B">
              <w:rPr>
                <w:rFonts w:ascii="標楷體" w:eastAsia="標楷體" w:hAnsi="標楷體" w:hint="eastAsia"/>
              </w:rPr>
              <w:t>分鐘</w:t>
            </w:r>
          </w:p>
        </w:tc>
        <w:tc>
          <w:tcPr>
            <w:tcW w:w="4280" w:type="dxa"/>
            <w:vAlign w:val="center"/>
          </w:tcPr>
          <w:p w:rsidR="00330FEE" w:rsidRPr="000C534B" w:rsidRDefault="00330FEE" w:rsidP="00C00B02">
            <w:pPr>
              <w:snapToGrid w:val="0"/>
              <w:jc w:val="center"/>
              <w:rPr>
                <w:rFonts w:ascii="標楷體" w:eastAsia="標楷體" w:hAnsi="標楷體"/>
                <w:sz w:val="28"/>
                <w:szCs w:val="28"/>
              </w:rPr>
            </w:pPr>
            <w:r w:rsidRPr="000C534B">
              <w:rPr>
                <w:rFonts w:ascii="標楷體" w:eastAsia="標楷體" w:hAnsi="標楷體" w:hint="eastAsia"/>
                <w:sz w:val="28"/>
                <w:szCs w:val="28"/>
              </w:rPr>
              <w:t>開幕式</w:t>
            </w:r>
          </w:p>
        </w:tc>
        <w:tc>
          <w:tcPr>
            <w:tcW w:w="2548" w:type="dxa"/>
            <w:tcBorders>
              <w:right w:val="single" w:sz="18" w:space="0" w:color="auto"/>
            </w:tcBorders>
            <w:vAlign w:val="center"/>
          </w:tcPr>
          <w:p w:rsidR="00330FEE" w:rsidRPr="000C534B" w:rsidRDefault="00330FEE" w:rsidP="00C00B02">
            <w:pPr>
              <w:snapToGrid w:val="0"/>
              <w:jc w:val="center"/>
              <w:rPr>
                <w:rFonts w:ascii="標楷體" w:eastAsia="標楷體" w:hAnsi="標楷體"/>
                <w:sz w:val="28"/>
                <w:szCs w:val="28"/>
              </w:rPr>
            </w:pPr>
            <w:r w:rsidRPr="000C534B">
              <w:rPr>
                <w:rFonts w:ascii="標楷體" w:eastAsia="標楷體" w:hAnsi="標楷體" w:hint="eastAsia"/>
                <w:sz w:val="28"/>
                <w:szCs w:val="28"/>
              </w:rPr>
              <w:t>教育處國教科</w:t>
            </w:r>
          </w:p>
        </w:tc>
      </w:tr>
      <w:tr w:rsidR="00330FEE" w:rsidRPr="000C534B" w:rsidTr="00482924">
        <w:trPr>
          <w:cantSplit/>
          <w:trHeight w:val="923"/>
          <w:jc w:val="center"/>
        </w:trPr>
        <w:tc>
          <w:tcPr>
            <w:tcW w:w="1810" w:type="dxa"/>
            <w:tcBorders>
              <w:left w:val="single" w:sz="24" w:space="0" w:color="auto"/>
            </w:tcBorders>
            <w:shd w:val="clear" w:color="auto" w:fill="auto"/>
            <w:vAlign w:val="center"/>
          </w:tcPr>
          <w:p w:rsidR="00330FEE" w:rsidRPr="000C534B" w:rsidRDefault="00330FEE" w:rsidP="00C00B02">
            <w:pPr>
              <w:snapToGrid w:val="0"/>
              <w:jc w:val="center"/>
              <w:rPr>
                <w:rFonts w:ascii="標楷體" w:eastAsia="標楷體" w:hAnsi="標楷體"/>
                <w:sz w:val="28"/>
                <w:szCs w:val="28"/>
              </w:rPr>
            </w:pPr>
            <w:r w:rsidRPr="000C534B">
              <w:rPr>
                <w:rFonts w:ascii="標楷體" w:eastAsia="標楷體" w:hAnsi="標楷體"/>
                <w:sz w:val="28"/>
                <w:szCs w:val="28"/>
              </w:rPr>
              <w:t>09:00</w:t>
            </w:r>
            <w:r w:rsidRPr="000C534B">
              <w:rPr>
                <w:rFonts w:ascii="標楷體" w:eastAsia="標楷體" w:hAnsi="標楷體" w:hint="eastAsia"/>
                <w:sz w:val="28"/>
                <w:szCs w:val="28"/>
              </w:rPr>
              <w:t>～</w:t>
            </w:r>
            <w:r w:rsidRPr="000C534B">
              <w:rPr>
                <w:rFonts w:ascii="標楷體" w:eastAsia="標楷體" w:hAnsi="標楷體"/>
                <w:sz w:val="28"/>
                <w:szCs w:val="28"/>
              </w:rPr>
              <w:t>10:00</w:t>
            </w:r>
          </w:p>
        </w:tc>
        <w:tc>
          <w:tcPr>
            <w:tcW w:w="1051" w:type="dxa"/>
            <w:shd w:val="clear" w:color="auto" w:fill="auto"/>
            <w:vAlign w:val="center"/>
          </w:tcPr>
          <w:p w:rsidR="00330FEE" w:rsidRPr="000C534B" w:rsidRDefault="00330FEE" w:rsidP="00C00B02">
            <w:pPr>
              <w:snapToGrid w:val="0"/>
              <w:jc w:val="center"/>
              <w:rPr>
                <w:rFonts w:ascii="標楷體" w:eastAsia="標楷體" w:hAnsi="標楷體"/>
              </w:rPr>
            </w:pPr>
            <w:r w:rsidRPr="000C534B">
              <w:rPr>
                <w:rFonts w:ascii="標楷體" w:eastAsia="標楷體" w:hAnsi="標楷體"/>
              </w:rPr>
              <w:t>60</w:t>
            </w:r>
            <w:r w:rsidRPr="000C534B">
              <w:rPr>
                <w:rFonts w:ascii="標楷體" w:eastAsia="標楷體" w:hAnsi="標楷體" w:hint="eastAsia"/>
              </w:rPr>
              <w:t>分鐘</w:t>
            </w:r>
          </w:p>
        </w:tc>
        <w:tc>
          <w:tcPr>
            <w:tcW w:w="4280" w:type="dxa"/>
            <w:shd w:val="clear" w:color="auto" w:fill="auto"/>
            <w:vAlign w:val="center"/>
          </w:tcPr>
          <w:p w:rsidR="00330FEE" w:rsidRPr="000C534B" w:rsidRDefault="00D542E4" w:rsidP="00C00B02">
            <w:pPr>
              <w:snapToGrid w:val="0"/>
              <w:jc w:val="center"/>
              <w:rPr>
                <w:rFonts w:ascii="標楷體" w:eastAsia="標楷體" w:hAnsi="標楷體"/>
                <w:sz w:val="28"/>
                <w:szCs w:val="28"/>
              </w:rPr>
            </w:pPr>
            <w:r>
              <w:rPr>
                <w:rFonts w:ascii="標楷體" w:eastAsia="標楷體" w:hAnsi="標楷體" w:hint="eastAsia"/>
                <w:sz w:val="28"/>
                <w:szCs w:val="28"/>
              </w:rPr>
              <w:t>EV3機器人在防災教育推廣運用</w:t>
            </w:r>
          </w:p>
        </w:tc>
        <w:tc>
          <w:tcPr>
            <w:tcW w:w="2548" w:type="dxa"/>
            <w:tcBorders>
              <w:right w:val="single" w:sz="18" w:space="0" w:color="auto"/>
            </w:tcBorders>
            <w:shd w:val="clear" w:color="auto" w:fill="auto"/>
            <w:vAlign w:val="center"/>
          </w:tcPr>
          <w:p w:rsidR="00330FEE" w:rsidRPr="000C534B" w:rsidRDefault="00330FEE" w:rsidP="00C00B02">
            <w:pPr>
              <w:snapToGrid w:val="0"/>
              <w:jc w:val="center"/>
              <w:rPr>
                <w:rFonts w:ascii="標楷體" w:eastAsia="標楷體" w:hAnsi="標楷體"/>
                <w:sz w:val="28"/>
                <w:szCs w:val="28"/>
              </w:rPr>
            </w:pPr>
            <w:r w:rsidRPr="000C534B">
              <w:rPr>
                <w:rFonts w:ascii="標楷體" w:eastAsia="標楷體" w:hAnsi="標楷體" w:hint="eastAsia"/>
                <w:sz w:val="28"/>
                <w:szCs w:val="28"/>
              </w:rPr>
              <w:t>外聘講師</w:t>
            </w:r>
          </w:p>
        </w:tc>
      </w:tr>
      <w:tr w:rsidR="00330FEE" w:rsidRPr="000C534B" w:rsidTr="008B0A78">
        <w:trPr>
          <w:cantSplit/>
          <w:trHeight w:val="923"/>
          <w:jc w:val="center"/>
        </w:trPr>
        <w:tc>
          <w:tcPr>
            <w:tcW w:w="1810" w:type="dxa"/>
            <w:tcBorders>
              <w:left w:val="single" w:sz="24" w:space="0" w:color="auto"/>
            </w:tcBorders>
            <w:shd w:val="clear" w:color="auto" w:fill="FFFFFF"/>
            <w:vAlign w:val="center"/>
          </w:tcPr>
          <w:p w:rsidR="00330FEE" w:rsidRPr="000C534B" w:rsidRDefault="00330FEE" w:rsidP="00C00B02">
            <w:pPr>
              <w:snapToGrid w:val="0"/>
              <w:jc w:val="center"/>
              <w:rPr>
                <w:rFonts w:ascii="標楷體" w:eastAsia="標楷體" w:hAnsi="標楷體"/>
                <w:sz w:val="28"/>
                <w:szCs w:val="28"/>
              </w:rPr>
            </w:pPr>
            <w:r w:rsidRPr="000C534B">
              <w:rPr>
                <w:rFonts w:ascii="標楷體" w:eastAsia="標楷體" w:hAnsi="標楷體"/>
                <w:sz w:val="28"/>
                <w:szCs w:val="28"/>
              </w:rPr>
              <w:t>10:00</w:t>
            </w:r>
            <w:r w:rsidRPr="000C534B">
              <w:rPr>
                <w:rFonts w:ascii="標楷體" w:eastAsia="標楷體" w:hAnsi="標楷體" w:hint="eastAsia"/>
                <w:sz w:val="28"/>
                <w:szCs w:val="28"/>
              </w:rPr>
              <w:t>～</w:t>
            </w:r>
            <w:r w:rsidRPr="000C534B">
              <w:rPr>
                <w:rFonts w:ascii="標楷體" w:eastAsia="標楷體" w:hAnsi="標楷體"/>
                <w:sz w:val="28"/>
                <w:szCs w:val="28"/>
              </w:rPr>
              <w:t>10:10</w:t>
            </w:r>
          </w:p>
        </w:tc>
        <w:tc>
          <w:tcPr>
            <w:tcW w:w="1051" w:type="dxa"/>
            <w:shd w:val="clear" w:color="auto" w:fill="FFFFFF"/>
            <w:vAlign w:val="center"/>
          </w:tcPr>
          <w:p w:rsidR="00330FEE" w:rsidRPr="000C534B" w:rsidRDefault="00330FEE" w:rsidP="00C00B02">
            <w:pPr>
              <w:snapToGrid w:val="0"/>
              <w:jc w:val="center"/>
              <w:rPr>
                <w:rFonts w:ascii="標楷體" w:eastAsia="標楷體" w:hAnsi="標楷體"/>
              </w:rPr>
            </w:pPr>
            <w:r w:rsidRPr="000C534B">
              <w:rPr>
                <w:rFonts w:ascii="標楷體" w:eastAsia="標楷體" w:hAnsi="標楷體"/>
              </w:rPr>
              <w:t>10</w:t>
            </w:r>
            <w:r w:rsidRPr="000C534B">
              <w:rPr>
                <w:rFonts w:ascii="標楷體" w:eastAsia="標楷體" w:hAnsi="標楷體" w:hint="eastAsia"/>
              </w:rPr>
              <w:t>分鐘</w:t>
            </w:r>
          </w:p>
        </w:tc>
        <w:tc>
          <w:tcPr>
            <w:tcW w:w="4280" w:type="dxa"/>
            <w:shd w:val="clear" w:color="auto" w:fill="FFFFFF"/>
            <w:vAlign w:val="center"/>
          </w:tcPr>
          <w:p w:rsidR="00330FEE" w:rsidRPr="000C534B" w:rsidRDefault="00330FEE" w:rsidP="00C00B02">
            <w:pPr>
              <w:snapToGrid w:val="0"/>
              <w:jc w:val="center"/>
              <w:rPr>
                <w:rFonts w:ascii="標楷體" w:eastAsia="標楷體" w:hAnsi="標楷體"/>
                <w:sz w:val="28"/>
                <w:szCs w:val="28"/>
              </w:rPr>
            </w:pPr>
            <w:r w:rsidRPr="000C534B">
              <w:rPr>
                <w:rFonts w:ascii="標楷體" w:eastAsia="標楷體" w:hAnsi="標楷體" w:hint="eastAsia"/>
                <w:sz w:val="28"/>
                <w:szCs w:val="28"/>
              </w:rPr>
              <w:t>休息</w:t>
            </w:r>
          </w:p>
        </w:tc>
        <w:tc>
          <w:tcPr>
            <w:tcW w:w="2548" w:type="dxa"/>
            <w:tcBorders>
              <w:right w:val="single" w:sz="18" w:space="0" w:color="auto"/>
            </w:tcBorders>
            <w:shd w:val="clear" w:color="auto" w:fill="FFFFFF"/>
            <w:vAlign w:val="center"/>
          </w:tcPr>
          <w:p w:rsidR="00330FEE" w:rsidRPr="000C534B" w:rsidRDefault="00330FEE" w:rsidP="00C00B02">
            <w:pPr>
              <w:snapToGrid w:val="0"/>
              <w:jc w:val="center"/>
              <w:rPr>
                <w:rFonts w:ascii="標楷體" w:eastAsia="標楷體" w:hAnsi="標楷體"/>
                <w:sz w:val="28"/>
                <w:szCs w:val="28"/>
              </w:rPr>
            </w:pPr>
            <w:r>
              <w:rPr>
                <w:rFonts w:ascii="標楷體" w:eastAsia="標楷體" w:hAnsi="標楷體" w:hint="eastAsia"/>
                <w:sz w:val="28"/>
                <w:szCs w:val="28"/>
              </w:rPr>
              <w:t>新岑</w:t>
            </w:r>
            <w:r w:rsidRPr="000C534B">
              <w:rPr>
                <w:rFonts w:ascii="標楷體" w:eastAsia="標楷體" w:hAnsi="標楷體" w:hint="eastAsia"/>
                <w:sz w:val="28"/>
                <w:szCs w:val="28"/>
              </w:rPr>
              <w:t>國小</w:t>
            </w:r>
          </w:p>
        </w:tc>
      </w:tr>
      <w:tr w:rsidR="00330FEE" w:rsidRPr="000C534B" w:rsidTr="008B0A78">
        <w:trPr>
          <w:cantSplit/>
          <w:trHeight w:val="761"/>
          <w:jc w:val="center"/>
        </w:trPr>
        <w:tc>
          <w:tcPr>
            <w:tcW w:w="1810" w:type="dxa"/>
            <w:tcBorders>
              <w:left w:val="single" w:sz="24" w:space="0" w:color="auto"/>
            </w:tcBorders>
            <w:shd w:val="clear" w:color="auto" w:fill="FFFFFF"/>
            <w:vAlign w:val="center"/>
          </w:tcPr>
          <w:p w:rsidR="00330FEE" w:rsidRPr="000C534B" w:rsidRDefault="00330FEE" w:rsidP="00C00B02">
            <w:pPr>
              <w:snapToGrid w:val="0"/>
              <w:jc w:val="center"/>
              <w:rPr>
                <w:rFonts w:ascii="標楷體" w:eastAsia="標楷體" w:hAnsi="標楷體"/>
                <w:sz w:val="28"/>
                <w:szCs w:val="28"/>
              </w:rPr>
            </w:pPr>
            <w:r w:rsidRPr="000C534B">
              <w:rPr>
                <w:rFonts w:ascii="標楷體" w:eastAsia="標楷體" w:hAnsi="標楷體"/>
                <w:sz w:val="28"/>
                <w:szCs w:val="28"/>
              </w:rPr>
              <w:t>10:10</w:t>
            </w:r>
            <w:r w:rsidRPr="000C534B">
              <w:rPr>
                <w:rFonts w:ascii="標楷體" w:eastAsia="標楷體" w:hAnsi="標楷體" w:hint="eastAsia"/>
                <w:sz w:val="28"/>
                <w:szCs w:val="28"/>
              </w:rPr>
              <w:t>～</w:t>
            </w:r>
            <w:r w:rsidR="00A22C6D">
              <w:rPr>
                <w:rFonts w:ascii="標楷體" w:eastAsia="標楷體" w:hAnsi="標楷體"/>
                <w:sz w:val="28"/>
                <w:szCs w:val="28"/>
              </w:rPr>
              <w:t>1</w:t>
            </w:r>
            <w:r w:rsidR="00A22C6D">
              <w:rPr>
                <w:rFonts w:ascii="標楷體" w:eastAsia="標楷體" w:hAnsi="標楷體" w:hint="eastAsia"/>
                <w:sz w:val="28"/>
                <w:szCs w:val="28"/>
              </w:rPr>
              <w:t>2</w:t>
            </w:r>
            <w:r w:rsidRPr="000C534B">
              <w:rPr>
                <w:rFonts w:ascii="標楷體" w:eastAsia="標楷體" w:hAnsi="標楷體"/>
                <w:sz w:val="28"/>
                <w:szCs w:val="28"/>
              </w:rPr>
              <w:t>:10</w:t>
            </w:r>
          </w:p>
        </w:tc>
        <w:tc>
          <w:tcPr>
            <w:tcW w:w="1051" w:type="dxa"/>
            <w:shd w:val="clear" w:color="auto" w:fill="FFFFFF"/>
            <w:vAlign w:val="center"/>
          </w:tcPr>
          <w:p w:rsidR="00330FEE" w:rsidRPr="000C534B" w:rsidRDefault="00A22C6D" w:rsidP="00C00B02">
            <w:pPr>
              <w:snapToGrid w:val="0"/>
              <w:jc w:val="center"/>
              <w:rPr>
                <w:rFonts w:ascii="標楷體" w:eastAsia="標楷體" w:hAnsi="標楷體"/>
              </w:rPr>
            </w:pPr>
            <w:r>
              <w:rPr>
                <w:rFonts w:ascii="標楷體" w:eastAsia="標楷體" w:hAnsi="標楷體" w:hint="eastAsia"/>
              </w:rPr>
              <w:t>12</w:t>
            </w:r>
            <w:r w:rsidR="00330FEE" w:rsidRPr="000C534B">
              <w:rPr>
                <w:rFonts w:ascii="標楷體" w:eastAsia="標楷體" w:hAnsi="標楷體"/>
              </w:rPr>
              <w:t>0</w:t>
            </w:r>
            <w:r w:rsidR="00330FEE" w:rsidRPr="000C534B">
              <w:rPr>
                <w:rFonts w:ascii="標楷體" w:eastAsia="標楷體" w:hAnsi="標楷體" w:hint="eastAsia"/>
              </w:rPr>
              <w:t>分鐘</w:t>
            </w:r>
          </w:p>
        </w:tc>
        <w:tc>
          <w:tcPr>
            <w:tcW w:w="4280" w:type="dxa"/>
            <w:shd w:val="clear" w:color="auto" w:fill="FFFFFF"/>
            <w:vAlign w:val="center"/>
          </w:tcPr>
          <w:p w:rsidR="00330FEE" w:rsidRPr="000C534B" w:rsidRDefault="00D542E4" w:rsidP="00C00B02">
            <w:pPr>
              <w:snapToGrid w:val="0"/>
              <w:jc w:val="center"/>
              <w:rPr>
                <w:rFonts w:ascii="標楷體" w:eastAsia="標楷體" w:hAnsi="標楷體"/>
                <w:sz w:val="28"/>
                <w:szCs w:val="28"/>
              </w:rPr>
            </w:pPr>
            <w:r w:rsidRPr="000C534B">
              <w:rPr>
                <w:rFonts w:ascii="標楷體" w:eastAsia="標楷體" w:hAnsi="標楷體" w:hint="eastAsia"/>
                <w:sz w:val="28"/>
                <w:szCs w:val="28"/>
              </w:rPr>
              <w:t>防救災機器人程式語言撰寫與組裝試驗</w:t>
            </w:r>
            <w:r>
              <w:rPr>
                <w:rFonts w:ascii="標楷體" w:eastAsia="標楷體" w:hAnsi="標楷體" w:hint="eastAsia"/>
                <w:sz w:val="28"/>
                <w:szCs w:val="28"/>
              </w:rPr>
              <w:t>(一)</w:t>
            </w:r>
          </w:p>
        </w:tc>
        <w:tc>
          <w:tcPr>
            <w:tcW w:w="2548" w:type="dxa"/>
            <w:tcBorders>
              <w:right w:val="single" w:sz="18" w:space="0" w:color="auto"/>
            </w:tcBorders>
            <w:shd w:val="clear" w:color="auto" w:fill="FFFFFF"/>
            <w:vAlign w:val="center"/>
          </w:tcPr>
          <w:p w:rsidR="00330FEE" w:rsidRPr="000C534B" w:rsidRDefault="00330FEE" w:rsidP="00C00B02">
            <w:pPr>
              <w:snapToGrid w:val="0"/>
              <w:jc w:val="center"/>
              <w:rPr>
                <w:rFonts w:ascii="標楷體" w:eastAsia="標楷體" w:hAnsi="標楷體"/>
                <w:sz w:val="28"/>
                <w:szCs w:val="28"/>
              </w:rPr>
            </w:pPr>
            <w:r w:rsidRPr="000C534B">
              <w:rPr>
                <w:rFonts w:ascii="標楷體" w:eastAsia="標楷體" w:hAnsi="標楷體" w:hint="eastAsia"/>
                <w:sz w:val="28"/>
                <w:szCs w:val="28"/>
              </w:rPr>
              <w:t>外聘講師</w:t>
            </w:r>
          </w:p>
        </w:tc>
      </w:tr>
      <w:tr w:rsidR="00330FEE" w:rsidRPr="000C534B" w:rsidTr="008B0A78">
        <w:trPr>
          <w:cantSplit/>
          <w:trHeight w:val="923"/>
          <w:jc w:val="center"/>
        </w:trPr>
        <w:tc>
          <w:tcPr>
            <w:tcW w:w="1810" w:type="dxa"/>
            <w:tcBorders>
              <w:left w:val="single" w:sz="24" w:space="0" w:color="auto"/>
            </w:tcBorders>
            <w:vAlign w:val="center"/>
          </w:tcPr>
          <w:p w:rsidR="00330FEE" w:rsidRPr="000C534B" w:rsidRDefault="00330FEE" w:rsidP="008B0A78">
            <w:pPr>
              <w:snapToGrid w:val="0"/>
              <w:jc w:val="center"/>
              <w:rPr>
                <w:rFonts w:ascii="標楷體" w:eastAsia="標楷體" w:hAnsi="標楷體"/>
                <w:sz w:val="28"/>
                <w:szCs w:val="28"/>
              </w:rPr>
            </w:pPr>
            <w:r w:rsidRPr="000C534B">
              <w:rPr>
                <w:rFonts w:ascii="標楷體" w:eastAsia="標楷體" w:hAnsi="標楷體"/>
                <w:sz w:val="28"/>
                <w:szCs w:val="28"/>
              </w:rPr>
              <w:t>12:10</w:t>
            </w:r>
            <w:r w:rsidRPr="000C534B">
              <w:rPr>
                <w:rFonts w:ascii="標楷體" w:eastAsia="標楷體" w:hAnsi="標楷體" w:hint="eastAsia"/>
                <w:sz w:val="28"/>
                <w:szCs w:val="28"/>
              </w:rPr>
              <w:t>～</w:t>
            </w:r>
            <w:r w:rsidRPr="000C534B">
              <w:rPr>
                <w:rFonts w:ascii="標楷體" w:eastAsia="標楷體" w:hAnsi="標楷體"/>
                <w:sz w:val="28"/>
                <w:szCs w:val="28"/>
              </w:rPr>
              <w:t>13:10</w:t>
            </w:r>
          </w:p>
        </w:tc>
        <w:tc>
          <w:tcPr>
            <w:tcW w:w="1051" w:type="dxa"/>
            <w:vAlign w:val="center"/>
          </w:tcPr>
          <w:p w:rsidR="00330FEE" w:rsidRPr="000C534B" w:rsidRDefault="00330FEE" w:rsidP="008B0A78">
            <w:pPr>
              <w:snapToGrid w:val="0"/>
              <w:jc w:val="center"/>
              <w:rPr>
                <w:rFonts w:ascii="標楷體" w:eastAsia="標楷體" w:hAnsi="標楷體"/>
              </w:rPr>
            </w:pPr>
            <w:r w:rsidRPr="000C534B">
              <w:rPr>
                <w:rFonts w:ascii="標楷體" w:eastAsia="標楷體" w:hAnsi="標楷體"/>
              </w:rPr>
              <w:t>60</w:t>
            </w:r>
            <w:r w:rsidRPr="000C534B">
              <w:rPr>
                <w:rFonts w:ascii="標楷體" w:eastAsia="標楷體" w:hAnsi="標楷體" w:hint="eastAsia"/>
              </w:rPr>
              <w:t>分鐘</w:t>
            </w:r>
          </w:p>
        </w:tc>
        <w:tc>
          <w:tcPr>
            <w:tcW w:w="4280" w:type="dxa"/>
            <w:vAlign w:val="center"/>
          </w:tcPr>
          <w:p w:rsidR="00330FEE" w:rsidRPr="000C534B" w:rsidRDefault="00330FEE" w:rsidP="008B0A78">
            <w:pPr>
              <w:snapToGrid w:val="0"/>
              <w:jc w:val="center"/>
              <w:rPr>
                <w:rFonts w:ascii="標楷體" w:eastAsia="標楷體" w:hAnsi="標楷體"/>
                <w:sz w:val="28"/>
                <w:szCs w:val="28"/>
              </w:rPr>
            </w:pPr>
            <w:r w:rsidRPr="000C534B">
              <w:rPr>
                <w:rFonts w:ascii="標楷體" w:eastAsia="標楷體" w:hAnsi="標楷體" w:hint="eastAsia"/>
                <w:sz w:val="28"/>
                <w:szCs w:val="28"/>
              </w:rPr>
              <w:t>午餐</w:t>
            </w:r>
            <w:r w:rsidRPr="000C534B">
              <w:rPr>
                <w:rFonts w:ascii="標楷體" w:eastAsia="標楷體" w:hAnsi="標楷體"/>
                <w:sz w:val="28"/>
                <w:szCs w:val="28"/>
              </w:rPr>
              <w:t>&amp;</w:t>
            </w:r>
            <w:r w:rsidRPr="000C534B">
              <w:rPr>
                <w:rFonts w:ascii="標楷體" w:eastAsia="標楷體" w:hAnsi="標楷體" w:hint="eastAsia"/>
                <w:sz w:val="28"/>
                <w:szCs w:val="28"/>
              </w:rPr>
              <w:t>休息</w:t>
            </w:r>
          </w:p>
        </w:tc>
        <w:tc>
          <w:tcPr>
            <w:tcW w:w="2548" w:type="dxa"/>
            <w:tcBorders>
              <w:right w:val="single" w:sz="18" w:space="0" w:color="auto"/>
            </w:tcBorders>
            <w:vAlign w:val="center"/>
          </w:tcPr>
          <w:p w:rsidR="00330FEE" w:rsidRPr="000C534B" w:rsidRDefault="00330FEE" w:rsidP="008B0A78">
            <w:pPr>
              <w:snapToGrid w:val="0"/>
              <w:jc w:val="center"/>
              <w:rPr>
                <w:rFonts w:ascii="標楷體" w:eastAsia="標楷體" w:hAnsi="標楷體"/>
                <w:sz w:val="28"/>
                <w:szCs w:val="28"/>
              </w:rPr>
            </w:pPr>
            <w:r>
              <w:rPr>
                <w:rFonts w:ascii="標楷體" w:eastAsia="標楷體" w:hAnsi="標楷體" w:hint="eastAsia"/>
                <w:sz w:val="28"/>
                <w:szCs w:val="28"/>
              </w:rPr>
              <w:t>新岑</w:t>
            </w:r>
            <w:r w:rsidRPr="000C534B">
              <w:rPr>
                <w:rFonts w:ascii="標楷體" w:eastAsia="標楷體" w:hAnsi="標楷體" w:hint="eastAsia"/>
                <w:sz w:val="28"/>
                <w:szCs w:val="28"/>
              </w:rPr>
              <w:t>國小</w:t>
            </w:r>
          </w:p>
        </w:tc>
      </w:tr>
      <w:tr w:rsidR="00330FEE" w:rsidRPr="000C534B" w:rsidTr="008B0A78">
        <w:trPr>
          <w:cantSplit/>
          <w:trHeight w:val="923"/>
          <w:jc w:val="center"/>
        </w:trPr>
        <w:tc>
          <w:tcPr>
            <w:tcW w:w="1810" w:type="dxa"/>
            <w:tcBorders>
              <w:left w:val="single" w:sz="24" w:space="0" w:color="auto"/>
            </w:tcBorders>
            <w:vAlign w:val="center"/>
          </w:tcPr>
          <w:p w:rsidR="00330FEE" w:rsidRPr="000C534B" w:rsidRDefault="00330FEE" w:rsidP="008B0A78">
            <w:pPr>
              <w:snapToGrid w:val="0"/>
              <w:jc w:val="center"/>
              <w:rPr>
                <w:rFonts w:ascii="標楷體" w:eastAsia="標楷體" w:hAnsi="標楷體"/>
                <w:sz w:val="28"/>
                <w:szCs w:val="28"/>
              </w:rPr>
            </w:pPr>
            <w:r w:rsidRPr="000C534B">
              <w:rPr>
                <w:rFonts w:ascii="標楷體" w:eastAsia="標楷體" w:hAnsi="標楷體"/>
                <w:sz w:val="28"/>
                <w:szCs w:val="28"/>
              </w:rPr>
              <w:t>13:10</w:t>
            </w:r>
            <w:r w:rsidRPr="000C534B">
              <w:rPr>
                <w:rFonts w:ascii="標楷體" w:eastAsia="標楷體" w:hAnsi="標楷體" w:hint="eastAsia"/>
                <w:sz w:val="28"/>
                <w:szCs w:val="28"/>
              </w:rPr>
              <w:t>～</w:t>
            </w:r>
            <w:r w:rsidR="000F05C9">
              <w:rPr>
                <w:rFonts w:ascii="標楷體" w:eastAsia="標楷體" w:hAnsi="標楷體"/>
                <w:sz w:val="28"/>
                <w:szCs w:val="28"/>
              </w:rPr>
              <w:t>1</w:t>
            </w:r>
            <w:r w:rsidR="000F05C9">
              <w:rPr>
                <w:rFonts w:ascii="標楷體" w:eastAsia="標楷體" w:hAnsi="標楷體" w:hint="eastAsia"/>
                <w:sz w:val="28"/>
                <w:szCs w:val="28"/>
              </w:rPr>
              <w:t>5</w:t>
            </w:r>
            <w:r w:rsidRPr="000C534B">
              <w:rPr>
                <w:rFonts w:ascii="標楷體" w:eastAsia="標楷體" w:hAnsi="標楷體"/>
                <w:sz w:val="28"/>
                <w:szCs w:val="28"/>
              </w:rPr>
              <w:t>:10</w:t>
            </w:r>
          </w:p>
        </w:tc>
        <w:tc>
          <w:tcPr>
            <w:tcW w:w="1051" w:type="dxa"/>
            <w:vAlign w:val="center"/>
          </w:tcPr>
          <w:p w:rsidR="00330FEE" w:rsidRPr="000C534B" w:rsidRDefault="000F05C9" w:rsidP="008B0A78">
            <w:pPr>
              <w:snapToGrid w:val="0"/>
              <w:jc w:val="center"/>
              <w:rPr>
                <w:rFonts w:ascii="標楷體" w:eastAsia="標楷體" w:hAnsi="標楷體"/>
              </w:rPr>
            </w:pPr>
            <w:r>
              <w:rPr>
                <w:rFonts w:ascii="標楷體" w:eastAsia="標楷體" w:hAnsi="標楷體" w:hint="eastAsia"/>
              </w:rPr>
              <w:t>12</w:t>
            </w:r>
            <w:r w:rsidR="00330FEE" w:rsidRPr="000C534B">
              <w:rPr>
                <w:rFonts w:ascii="標楷體" w:eastAsia="標楷體" w:hAnsi="標楷體"/>
              </w:rPr>
              <w:t>0</w:t>
            </w:r>
            <w:r w:rsidR="00330FEE" w:rsidRPr="000C534B">
              <w:rPr>
                <w:rFonts w:ascii="標楷體" w:eastAsia="標楷體" w:hAnsi="標楷體" w:hint="eastAsia"/>
              </w:rPr>
              <w:t>分鐘</w:t>
            </w:r>
          </w:p>
        </w:tc>
        <w:tc>
          <w:tcPr>
            <w:tcW w:w="4280" w:type="dxa"/>
            <w:vAlign w:val="center"/>
          </w:tcPr>
          <w:p w:rsidR="00330FEE" w:rsidRPr="000C534B" w:rsidRDefault="000F05C9" w:rsidP="008B0A78">
            <w:pPr>
              <w:snapToGrid w:val="0"/>
              <w:jc w:val="center"/>
              <w:rPr>
                <w:rFonts w:ascii="標楷體" w:eastAsia="標楷體" w:hAnsi="標楷體"/>
                <w:sz w:val="28"/>
                <w:szCs w:val="28"/>
              </w:rPr>
            </w:pPr>
            <w:r w:rsidRPr="000C534B">
              <w:rPr>
                <w:rFonts w:ascii="標楷體" w:eastAsia="標楷體" w:hAnsi="標楷體" w:hint="eastAsia"/>
                <w:sz w:val="28"/>
                <w:szCs w:val="28"/>
              </w:rPr>
              <w:t>防救災機器人程式語言撰寫與組裝試驗</w:t>
            </w:r>
            <w:r>
              <w:rPr>
                <w:rFonts w:ascii="標楷體" w:eastAsia="標楷體" w:hAnsi="標楷體" w:hint="eastAsia"/>
                <w:sz w:val="28"/>
                <w:szCs w:val="28"/>
              </w:rPr>
              <w:t>(二)</w:t>
            </w:r>
          </w:p>
        </w:tc>
        <w:tc>
          <w:tcPr>
            <w:tcW w:w="2548" w:type="dxa"/>
            <w:tcBorders>
              <w:right w:val="single" w:sz="18" w:space="0" w:color="auto"/>
            </w:tcBorders>
            <w:vAlign w:val="center"/>
          </w:tcPr>
          <w:p w:rsidR="00330FEE" w:rsidRPr="000C534B" w:rsidRDefault="00330FEE" w:rsidP="008B0A78">
            <w:pPr>
              <w:snapToGrid w:val="0"/>
              <w:jc w:val="center"/>
              <w:rPr>
                <w:rFonts w:ascii="標楷體" w:eastAsia="標楷體" w:hAnsi="標楷體"/>
                <w:sz w:val="28"/>
                <w:szCs w:val="28"/>
              </w:rPr>
            </w:pPr>
            <w:r w:rsidRPr="000C534B">
              <w:rPr>
                <w:rFonts w:ascii="標楷體" w:eastAsia="標楷體" w:hAnsi="標楷體" w:hint="eastAsia"/>
                <w:sz w:val="28"/>
                <w:szCs w:val="28"/>
              </w:rPr>
              <w:t>外聘講師</w:t>
            </w:r>
          </w:p>
        </w:tc>
      </w:tr>
      <w:tr w:rsidR="00330FEE" w:rsidRPr="000C534B" w:rsidTr="008B0A78">
        <w:trPr>
          <w:cantSplit/>
          <w:trHeight w:val="923"/>
          <w:jc w:val="center"/>
        </w:trPr>
        <w:tc>
          <w:tcPr>
            <w:tcW w:w="1810" w:type="dxa"/>
            <w:tcBorders>
              <w:left w:val="single" w:sz="24" w:space="0" w:color="auto"/>
            </w:tcBorders>
            <w:vAlign w:val="center"/>
          </w:tcPr>
          <w:p w:rsidR="00330FEE" w:rsidRPr="000C534B" w:rsidRDefault="00DD2E61" w:rsidP="00DD2E61">
            <w:pPr>
              <w:snapToGrid w:val="0"/>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5</w:t>
            </w:r>
            <w:r w:rsidR="00330FEE" w:rsidRPr="000C534B">
              <w:rPr>
                <w:rFonts w:ascii="標楷體" w:eastAsia="標楷體" w:hAnsi="標楷體"/>
                <w:sz w:val="28"/>
                <w:szCs w:val="28"/>
              </w:rPr>
              <w:t>:</w:t>
            </w:r>
            <w:r>
              <w:rPr>
                <w:rFonts w:ascii="標楷體" w:eastAsia="標楷體" w:hAnsi="標楷體" w:hint="eastAsia"/>
                <w:sz w:val="28"/>
                <w:szCs w:val="28"/>
              </w:rPr>
              <w:t>1</w:t>
            </w:r>
            <w:r w:rsidR="00330FEE" w:rsidRPr="000C534B">
              <w:rPr>
                <w:rFonts w:ascii="標楷體" w:eastAsia="標楷體" w:hAnsi="標楷體"/>
                <w:sz w:val="28"/>
                <w:szCs w:val="28"/>
              </w:rPr>
              <w:t>0</w:t>
            </w:r>
            <w:r w:rsidR="00330FEE" w:rsidRPr="000C534B">
              <w:rPr>
                <w:rFonts w:ascii="標楷體" w:eastAsia="標楷體" w:hAnsi="標楷體" w:hint="eastAsia"/>
                <w:sz w:val="28"/>
                <w:szCs w:val="28"/>
              </w:rPr>
              <w:t>〜</w:t>
            </w:r>
            <w:r w:rsidR="00330FEE" w:rsidRPr="000C534B">
              <w:rPr>
                <w:rFonts w:ascii="標楷體" w:eastAsia="標楷體" w:hAnsi="標楷體"/>
                <w:sz w:val="28"/>
                <w:szCs w:val="28"/>
              </w:rPr>
              <w:t>1</w:t>
            </w:r>
            <w:r>
              <w:rPr>
                <w:rFonts w:ascii="標楷體" w:eastAsia="標楷體" w:hAnsi="標楷體" w:hint="eastAsia"/>
                <w:sz w:val="28"/>
                <w:szCs w:val="28"/>
              </w:rPr>
              <w:t>5</w:t>
            </w:r>
            <w:r w:rsidR="00330FEE" w:rsidRPr="000C534B">
              <w:rPr>
                <w:rFonts w:ascii="標楷體" w:eastAsia="標楷體" w:hAnsi="標楷體"/>
                <w:sz w:val="28"/>
                <w:szCs w:val="28"/>
              </w:rPr>
              <w:t>:</w:t>
            </w:r>
            <w:r>
              <w:rPr>
                <w:rFonts w:ascii="標楷體" w:eastAsia="標楷體" w:hAnsi="標楷體" w:hint="eastAsia"/>
                <w:sz w:val="28"/>
                <w:szCs w:val="28"/>
              </w:rPr>
              <w:t>3</w:t>
            </w:r>
            <w:r w:rsidR="00330FEE" w:rsidRPr="000C534B">
              <w:rPr>
                <w:rFonts w:ascii="標楷體" w:eastAsia="標楷體" w:hAnsi="標楷體"/>
                <w:sz w:val="28"/>
                <w:szCs w:val="28"/>
              </w:rPr>
              <w:t>0</w:t>
            </w:r>
          </w:p>
        </w:tc>
        <w:tc>
          <w:tcPr>
            <w:tcW w:w="1051" w:type="dxa"/>
            <w:vAlign w:val="center"/>
          </w:tcPr>
          <w:p w:rsidR="00330FEE" w:rsidRPr="000C534B" w:rsidRDefault="00330FEE" w:rsidP="008B0A78">
            <w:pPr>
              <w:snapToGrid w:val="0"/>
              <w:jc w:val="center"/>
              <w:rPr>
                <w:rFonts w:ascii="標楷體" w:eastAsia="標楷體" w:hAnsi="標楷體"/>
              </w:rPr>
            </w:pPr>
            <w:r w:rsidRPr="000C534B">
              <w:rPr>
                <w:rFonts w:ascii="標楷體" w:eastAsia="標楷體" w:hAnsi="標楷體"/>
              </w:rPr>
              <w:t>20</w:t>
            </w:r>
            <w:r w:rsidRPr="000C534B">
              <w:rPr>
                <w:rFonts w:ascii="標楷體" w:eastAsia="標楷體" w:hAnsi="標楷體" w:hint="eastAsia"/>
              </w:rPr>
              <w:t>分鐘</w:t>
            </w:r>
          </w:p>
        </w:tc>
        <w:tc>
          <w:tcPr>
            <w:tcW w:w="4280" w:type="dxa"/>
            <w:vAlign w:val="center"/>
          </w:tcPr>
          <w:p w:rsidR="00330FEE" w:rsidRPr="000C534B" w:rsidRDefault="00DD2E61" w:rsidP="008B0A78">
            <w:pPr>
              <w:snapToGrid w:val="0"/>
              <w:jc w:val="center"/>
              <w:rPr>
                <w:rFonts w:ascii="標楷體" w:eastAsia="標楷體" w:hAnsi="標楷體"/>
                <w:sz w:val="28"/>
                <w:szCs w:val="28"/>
              </w:rPr>
            </w:pPr>
            <w:r>
              <w:rPr>
                <w:rFonts w:ascii="標楷體" w:eastAsia="標楷體" w:hAnsi="標楷體" w:hint="eastAsia"/>
                <w:sz w:val="28"/>
                <w:szCs w:val="28"/>
              </w:rPr>
              <w:t>休息</w:t>
            </w:r>
          </w:p>
        </w:tc>
        <w:tc>
          <w:tcPr>
            <w:tcW w:w="2548" w:type="dxa"/>
            <w:tcBorders>
              <w:right w:val="single" w:sz="18" w:space="0" w:color="auto"/>
            </w:tcBorders>
            <w:vAlign w:val="center"/>
          </w:tcPr>
          <w:p w:rsidR="00330FEE" w:rsidRPr="000C534B" w:rsidRDefault="00330FEE" w:rsidP="008B0A78">
            <w:pPr>
              <w:snapToGrid w:val="0"/>
              <w:jc w:val="center"/>
              <w:rPr>
                <w:rFonts w:ascii="標楷體" w:eastAsia="標楷體" w:hAnsi="標楷體"/>
              </w:rPr>
            </w:pPr>
          </w:p>
        </w:tc>
      </w:tr>
      <w:tr w:rsidR="00330FEE" w:rsidRPr="000C534B" w:rsidTr="008B0A78">
        <w:trPr>
          <w:cantSplit/>
          <w:trHeight w:val="923"/>
          <w:jc w:val="center"/>
        </w:trPr>
        <w:tc>
          <w:tcPr>
            <w:tcW w:w="1810" w:type="dxa"/>
            <w:tcBorders>
              <w:left w:val="single" w:sz="24" w:space="0" w:color="auto"/>
            </w:tcBorders>
            <w:vAlign w:val="center"/>
          </w:tcPr>
          <w:p w:rsidR="00330FEE" w:rsidRPr="000C534B" w:rsidRDefault="00DD2E61" w:rsidP="00DD2E61">
            <w:pPr>
              <w:snapToGrid w:val="0"/>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5</w:t>
            </w:r>
            <w:r w:rsidR="00330FEE" w:rsidRPr="000C534B">
              <w:rPr>
                <w:rFonts w:ascii="標楷體" w:eastAsia="標楷體" w:hAnsi="標楷體"/>
                <w:sz w:val="28"/>
                <w:szCs w:val="28"/>
              </w:rPr>
              <w:t>:</w:t>
            </w:r>
            <w:r>
              <w:rPr>
                <w:rFonts w:ascii="標楷體" w:eastAsia="標楷體" w:hAnsi="標楷體" w:hint="eastAsia"/>
                <w:sz w:val="28"/>
                <w:szCs w:val="28"/>
              </w:rPr>
              <w:t>3</w:t>
            </w:r>
            <w:r w:rsidR="00330FEE" w:rsidRPr="000C534B">
              <w:rPr>
                <w:rFonts w:ascii="標楷體" w:eastAsia="標楷體" w:hAnsi="標楷體"/>
                <w:sz w:val="28"/>
                <w:szCs w:val="28"/>
              </w:rPr>
              <w:t>0~16:30</w:t>
            </w:r>
          </w:p>
        </w:tc>
        <w:tc>
          <w:tcPr>
            <w:tcW w:w="1051" w:type="dxa"/>
            <w:vAlign w:val="center"/>
          </w:tcPr>
          <w:p w:rsidR="00330FEE" w:rsidRPr="000C534B" w:rsidRDefault="00260FF1" w:rsidP="00393FB2">
            <w:pPr>
              <w:snapToGrid w:val="0"/>
              <w:jc w:val="center"/>
              <w:rPr>
                <w:rFonts w:ascii="標楷體" w:eastAsia="標楷體" w:hAnsi="標楷體"/>
              </w:rPr>
            </w:pPr>
            <w:r>
              <w:rPr>
                <w:rFonts w:ascii="標楷體" w:eastAsia="標楷體" w:hAnsi="標楷體"/>
              </w:rPr>
              <w:t>6</w:t>
            </w:r>
            <w:r w:rsidR="00330FEE" w:rsidRPr="000C534B">
              <w:rPr>
                <w:rFonts w:ascii="標楷體" w:eastAsia="標楷體" w:hAnsi="標楷體"/>
              </w:rPr>
              <w:t>0</w:t>
            </w:r>
            <w:r w:rsidR="00330FEE" w:rsidRPr="000C534B">
              <w:rPr>
                <w:rFonts w:ascii="標楷體" w:eastAsia="標楷體" w:hAnsi="標楷體" w:hint="eastAsia"/>
              </w:rPr>
              <w:t>分鐘</w:t>
            </w:r>
          </w:p>
        </w:tc>
        <w:tc>
          <w:tcPr>
            <w:tcW w:w="4280" w:type="dxa"/>
            <w:vAlign w:val="center"/>
          </w:tcPr>
          <w:p w:rsidR="00330FEE" w:rsidRPr="000C534B" w:rsidRDefault="00DD2E61" w:rsidP="008F243D">
            <w:pPr>
              <w:snapToGrid w:val="0"/>
              <w:jc w:val="center"/>
              <w:rPr>
                <w:rFonts w:ascii="標楷體" w:eastAsia="標楷體" w:hAnsi="標楷體"/>
                <w:sz w:val="28"/>
                <w:szCs w:val="28"/>
              </w:rPr>
            </w:pPr>
            <w:r>
              <w:rPr>
                <w:rFonts w:ascii="標楷體" w:eastAsia="標楷體" w:hAnsi="標楷體" w:hint="eastAsia"/>
                <w:sz w:val="28"/>
                <w:szCs w:val="28"/>
              </w:rPr>
              <w:t>EV3</w:t>
            </w:r>
            <w:r w:rsidR="00887073">
              <w:rPr>
                <w:rFonts w:ascii="標楷體" w:eastAsia="標楷體" w:hAnsi="標楷體" w:hint="eastAsia"/>
                <w:sz w:val="28"/>
                <w:szCs w:val="28"/>
              </w:rPr>
              <w:t>機器人防救災關卡測驗</w:t>
            </w:r>
          </w:p>
        </w:tc>
        <w:tc>
          <w:tcPr>
            <w:tcW w:w="2548" w:type="dxa"/>
            <w:tcBorders>
              <w:right w:val="single" w:sz="18" w:space="0" w:color="auto"/>
            </w:tcBorders>
            <w:vAlign w:val="center"/>
          </w:tcPr>
          <w:p w:rsidR="00330FEE" w:rsidRPr="000C534B" w:rsidRDefault="00DD2E61" w:rsidP="00393FB2">
            <w:pPr>
              <w:snapToGrid w:val="0"/>
              <w:jc w:val="center"/>
              <w:rPr>
                <w:rFonts w:ascii="標楷體" w:eastAsia="標楷體" w:hAnsi="標楷體"/>
              </w:rPr>
            </w:pPr>
            <w:r w:rsidRPr="000C534B">
              <w:rPr>
                <w:rFonts w:ascii="標楷體" w:eastAsia="標楷體" w:hAnsi="標楷體" w:hint="eastAsia"/>
                <w:sz w:val="28"/>
                <w:szCs w:val="28"/>
              </w:rPr>
              <w:t>外聘講師</w:t>
            </w:r>
          </w:p>
        </w:tc>
      </w:tr>
      <w:tr w:rsidR="00330FEE" w:rsidRPr="000C534B" w:rsidTr="008B0A78">
        <w:trPr>
          <w:cantSplit/>
          <w:trHeight w:val="923"/>
          <w:jc w:val="center"/>
        </w:trPr>
        <w:tc>
          <w:tcPr>
            <w:tcW w:w="1810" w:type="dxa"/>
            <w:tcBorders>
              <w:left w:val="single" w:sz="24" w:space="0" w:color="auto"/>
            </w:tcBorders>
            <w:vAlign w:val="center"/>
          </w:tcPr>
          <w:p w:rsidR="00330FEE" w:rsidRPr="000C534B" w:rsidRDefault="00330FEE" w:rsidP="008F243D">
            <w:pPr>
              <w:snapToGrid w:val="0"/>
              <w:jc w:val="center"/>
              <w:rPr>
                <w:rFonts w:ascii="標楷體" w:eastAsia="標楷體" w:hAnsi="標楷體"/>
                <w:sz w:val="28"/>
                <w:szCs w:val="28"/>
              </w:rPr>
            </w:pPr>
            <w:r w:rsidRPr="000C534B">
              <w:rPr>
                <w:rFonts w:ascii="標楷體" w:eastAsia="標楷體" w:hAnsi="標楷體"/>
                <w:sz w:val="28"/>
                <w:szCs w:val="28"/>
              </w:rPr>
              <w:t>16:30</w:t>
            </w:r>
          </w:p>
        </w:tc>
        <w:tc>
          <w:tcPr>
            <w:tcW w:w="1051" w:type="dxa"/>
            <w:vAlign w:val="center"/>
          </w:tcPr>
          <w:p w:rsidR="00330FEE" w:rsidRPr="000C534B" w:rsidRDefault="00330FEE" w:rsidP="00393FB2">
            <w:pPr>
              <w:snapToGrid w:val="0"/>
              <w:jc w:val="center"/>
              <w:rPr>
                <w:rFonts w:ascii="標楷體" w:eastAsia="標楷體" w:hAnsi="標楷體"/>
              </w:rPr>
            </w:pPr>
          </w:p>
        </w:tc>
        <w:tc>
          <w:tcPr>
            <w:tcW w:w="4280" w:type="dxa"/>
            <w:vAlign w:val="center"/>
          </w:tcPr>
          <w:p w:rsidR="00330FEE" w:rsidRPr="000C534B" w:rsidRDefault="00330FEE" w:rsidP="008F243D">
            <w:pPr>
              <w:snapToGrid w:val="0"/>
              <w:jc w:val="center"/>
              <w:rPr>
                <w:rFonts w:ascii="標楷體" w:eastAsia="標楷體" w:hAnsi="標楷體"/>
                <w:sz w:val="28"/>
                <w:szCs w:val="28"/>
              </w:rPr>
            </w:pPr>
            <w:r w:rsidRPr="000C534B">
              <w:rPr>
                <w:rFonts w:ascii="標楷體" w:eastAsia="標楷體" w:hAnsi="標楷體" w:hint="eastAsia"/>
                <w:sz w:val="28"/>
                <w:szCs w:val="28"/>
              </w:rPr>
              <w:t>賦歸</w:t>
            </w:r>
          </w:p>
        </w:tc>
        <w:tc>
          <w:tcPr>
            <w:tcW w:w="2548" w:type="dxa"/>
            <w:tcBorders>
              <w:right w:val="single" w:sz="18" w:space="0" w:color="auto"/>
            </w:tcBorders>
            <w:vAlign w:val="center"/>
          </w:tcPr>
          <w:p w:rsidR="00330FEE" w:rsidRPr="000C534B" w:rsidRDefault="00330FEE" w:rsidP="00393FB2">
            <w:pPr>
              <w:snapToGrid w:val="0"/>
              <w:jc w:val="center"/>
              <w:rPr>
                <w:rFonts w:ascii="標楷體" w:eastAsia="標楷體" w:hAnsi="標楷體"/>
              </w:rPr>
            </w:pPr>
          </w:p>
        </w:tc>
      </w:tr>
      <w:tr w:rsidR="00330FEE" w:rsidRPr="000C534B" w:rsidTr="00510B52">
        <w:trPr>
          <w:cantSplit/>
          <w:trHeight w:val="923"/>
          <w:jc w:val="center"/>
        </w:trPr>
        <w:tc>
          <w:tcPr>
            <w:tcW w:w="1810" w:type="dxa"/>
            <w:tcBorders>
              <w:left w:val="single" w:sz="24" w:space="0" w:color="auto"/>
              <w:tl2br w:val="single" w:sz="4" w:space="0" w:color="auto"/>
            </w:tcBorders>
            <w:vAlign w:val="center"/>
          </w:tcPr>
          <w:p w:rsidR="00330FEE" w:rsidRPr="000C534B" w:rsidRDefault="00330FEE" w:rsidP="00591157">
            <w:pPr>
              <w:snapToGrid w:val="0"/>
              <w:rPr>
                <w:rFonts w:ascii="標楷體" w:eastAsia="標楷體" w:hAnsi="標楷體"/>
                <w:sz w:val="28"/>
                <w:szCs w:val="28"/>
              </w:rPr>
            </w:pPr>
            <w:r w:rsidRPr="000C534B">
              <w:rPr>
                <w:rFonts w:ascii="標楷體" w:eastAsia="標楷體" w:hAnsi="標楷體" w:hint="eastAsia"/>
                <w:sz w:val="28"/>
                <w:szCs w:val="28"/>
              </w:rPr>
              <w:t>日期</w:t>
            </w:r>
          </w:p>
          <w:p w:rsidR="00330FEE" w:rsidRPr="000C534B" w:rsidRDefault="00330FEE" w:rsidP="00591157">
            <w:pPr>
              <w:snapToGrid w:val="0"/>
              <w:jc w:val="center"/>
              <w:rPr>
                <w:rFonts w:ascii="標楷體" w:eastAsia="標楷體" w:hAnsi="標楷體"/>
                <w:sz w:val="28"/>
                <w:szCs w:val="28"/>
              </w:rPr>
            </w:pPr>
            <w:r w:rsidRPr="000C534B">
              <w:rPr>
                <w:rFonts w:ascii="標楷體" w:eastAsia="標楷體" w:hAnsi="標楷體"/>
                <w:sz w:val="28"/>
                <w:szCs w:val="28"/>
              </w:rPr>
              <w:t xml:space="preserve"> </w:t>
            </w:r>
            <w:r w:rsidRPr="000C534B">
              <w:rPr>
                <w:rFonts w:ascii="標楷體" w:eastAsia="標楷體" w:hAnsi="標楷體" w:hint="eastAsia"/>
                <w:sz w:val="28"/>
                <w:szCs w:val="28"/>
              </w:rPr>
              <w:t>時</w:t>
            </w:r>
            <w:r w:rsidRPr="000C534B">
              <w:rPr>
                <w:rFonts w:ascii="標楷體" w:eastAsia="標楷體" w:hAnsi="標楷體"/>
                <w:sz w:val="28"/>
                <w:szCs w:val="28"/>
              </w:rPr>
              <w:t xml:space="preserve"> </w:t>
            </w:r>
            <w:r w:rsidRPr="000C534B">
              <w:rPr>
                <w:rFonts w:ascii="標楷體" w:eastAsia="標楷體" w:hAnsi="標楷體" w:hint="eastAsia"/>
                <w:sz w:val="28"/>
                <w:szCs w:val="28"/>
              </w:rPr>
              <w:t>間</w:t>
            </w:r>
          </w:p>
        </w:tc>
        <w:tc>
          <w:tcPr>
            <w:tcW w:w="5331" w:type="dxa"/>
            <w:gridSpan w:val="2"/>
            <w:vAlign w:val="center"/>
          </w:tcPr>
          <w:p w:rsidR="00330FEE" w:rsidRPr="000C534B" w:rsidRDefault="00330FEE" w:rsidP="00591157">
            <w:pPr>
              <w:snapToGrid w:val="0"/>
              <w:jc w:val="center"/>
              <w:rPr>
                <w:rFonts w:ascii="標楷體" w:eastAsia="標楷體" w:hAnsi="標楷體"/>
                <w:sz w:val="28"/>
                <w:szCs w:val="28"/>
              </w:rPr>
            </w:pPr>
            <w:r w:rsidRPr="000C534B">
              <w:rPr>
                <w:rFonts w:ascii="標楷體" w:eastAsia="標楷體" w:hAnsi="標楷體"/>
                <w:sz w:val="28"/>
                <w:szCs w:val="28"/>
              </w:rPr>
              <w:t>107</w:t>
            </w:r>
            <w:r w:rsidRPr="000C534B">
              <w:rPr>
                <w:rFonts w:ascii="標楷體" w:eastAsia="標楷體" w:hAnsi="標楷體" w:hint="eastAsia"/>
                <w:sz w:val="28"/>
                <w:szCs w:val="28"/>
              </w:rPr>
              <w:t>年</w:t>
            </w:r>
            <w:r>
              <w:rPr>
                <w:rFonts w:ascii="標楷體" w:eastAsia="標楷體" w:hAnsi="標楷體"/>
                <w:sz w:val="28"/>
                <w:szCs w:val="28"/>
              </w:rPr>
              <w:t>7</w:t>
            </w:r>
            <w:r w:rsidRPr="000C534B">
              <w:rPr>
                <w:rFonts w:ascii="標楷體" w:eastAsia="標楷體" w:hAnsi="標楷體" w:hint="eastAsia"/>
                <w:sz w:val="28"/>
                <w:szCs w:val="28"/>
              </w:rPr>
              <w:t>月</w:t>
            </w:r>
            <w:r w:rsidR="003A0F81">
              <w:rPr>
                <w:rFonts w:ascii="標楷體" w:eastAsia="標楷體" w:hAnsi="標楷體" w:hint="eastAsia"/>
                <w:sz w:val="28"/>
                <w:szCs w:val="28"/>
              </w:rPr>
              <w:t>5</w:t>
            </w:r>
            <w:r w:rsidRPr="000C534B">
              <w:rPr>
                <w:rFonts w:ascii="標楷體" w:eastAsia="標楷體" w:hAnsi="標楷體" w:hint="eastAsia"/>
                <w:sz w:val="28"/>
                <w:szCs w:val="28"/>
              </w:rPr>
              <w:t>日</w:t>
            </w:r>
            <w:r w:rsidRPr="000C534B">
              <w:rPr>
                <w:rFonts w:ascii="標楷體" w:eastAsia="標楷體" w:hAnsi="標楷體"/>
                <w:sz w:val="28"/>
                <w:szCs w:val="28"/>
              </w:rPr>
              <w:t>(</w:t>
            </w:r>
            <w:r w:rsidRPr="000C534B">
              <w:rPr>
                <w:rFonts w:ascii="標楷體" w:eastAsia="標楷體" w:hAnsi="標楷體" w:hint="eastAsia"/>
                <w:sz w:val="28"/>
                <w:szCs w:val="28"/>
              </w:rPr>
              <w:t>星期四</w:t>
            </w:r>
            <w:r w:rsidRPr="000C534B">
              <w:rPr>
                <w:rFonts w:ascii="標楷體" w:eastAsia="標楷體" w:hAnsi="標楷體"/>
                <w:sz w:val="28"/>
                <w:szCs w:val="28"/>
              </w:rPr>
              <w:t>)</w:t>
            </w:r>
          </w:p>
          <w:p w:rsidR="00330FEE" w:rsidRPr="004749D4" w:rsidRDefault="00330FEE" w:rsidP="00591157">
            <w:pPr>
              <w:snapToGrid w:val="0"/>
              <w:jc w:val="center"/>
              <w:rPr>
                <w:rFonts w:ascii="標楷體" w:eastAsia="標楷體" w:hAnsi="標楷體"/>
                <w:sz w:val="28"/>
                <w:szCs w:val="28"/>
              </w:rPr>
            </w:pPr>
            <w:r w:rsidRPr="004749D4">
              <w:rPr>
                <w:rFonts w:ascii="標楷體" w:eastAsia="標楷體" w:hAnsi="標楷體" w:hint="eastAsia"/>
                <w:color w:val="FF0000"/>
                <w:sz w:val="28"/>
                <w:szCs w:val="28"/>
              </w:rPr>
              <w:t>研習地點：嘉義縣人力發展所</w:t>
            </w:r>
            <w:r w:rsidRPr="004749D4">
              <w:rPr>
                <w:rFonts w:ascii="標楷體" w:eastAsia="標楷體" w:hAnsi="標楷體"/>
                <w:color w:val="FF0000"/>
                <w:sz w:val="28"/>
                <w:szCs w:val="28"/>
              </w:rPr>
              <w:t>(</w:t>
            </w:r>
            <w:r w:rsidR="004749D4" w:rsidRPr="004749D4">
              <w:rPr>
                <w:rFonts w:ascii="標楷體" w:eastAsia="標楷體" w:hAnsi="標楷體"/>
                <w:color w:val="FF0000"/>
                <w:sz w:val="28"/>
                <w:szCs w:val="28"/>
              </w:rPr>
              <w:t>1F</w:t>
            </w:r>
            <w:r w:rsidR="004749D4" w:rsidRPr="004749D4">
              <w:rPr>
                <w:rFonts w:ascii="標楷體" w:eastAsia="標楷體" w:hAnsi="標楷體" w:hint="eastAsia"/>
                <w:color w:val="FF0000"/>
                <w:sz w:val="28"/>
                <w:szCs w:val="28"/>
              </w:rPr>
              <w:t>餐廳</w:t>
            </w:r>
            <w:r w:rsidRPr="004749D4">
              <w:rPr>
                <w:rFonts w:ascii="標楷體" w:eastAsia="標楷體" w:hAnsi="標楷體"/>
                <w:color w:val="FF0000"/>
                <w:sz w:val="28"/>
                <w:szCs w:val="28"/>
              </w:rPr>
              <w:t>)</w:t>
            </w:r>
          </w:p>
        </w:tc>
        <w:tc>
          <w:tcPr>
            <w:tcW w:w="2548" w:type="dxa"/>
            <w:tcBorders>
              <w:right w:val="single" w:sz="18" w:space="0" w:color="auto"/>
            </w:tcBorders>
            <w:vAlign w:val="center"/>
          </w:tcPr>
          <w:p w:rsidR="00330FEE" w:rsidRPr="000C534B" w:rsidRDefault="00330FEE" w:rsidP="00393FB2">
            <w:pPr>
              <w:snapToGrid w:val="0"/>
              <w:jc w:val="center"/>
              <w:rPr>
                <w:rFonts w:ascii="標楷體" w:eastAsia="標楷體" w:hAnsi="標楷體"/>
              </w:rPr>
            </w:pPr>
            <w:r w:rsidRPr="000C534B">
              <w:rPr>
                <w:rFonts w:ascii="標楷體" w:eastAsia="標楷體" w:hAnsi="標楷體" w:hint="eastAsia"/>
                <w:sz w:val="28"/>
                <w:szCs w:val="28"/>
              </w:rPr>
              <w:t>主持人／授課講師</w:t>
            </w:r>
          </w:p>
        </w:tc>
      </w:tr>
      <w:tr w:rsidR="00AB5D14" w:rsidRPr="000C534B" w:rsidTr="006B583E">
        <w:trPr>
          <w:cantSplit/>
          <w:trHeight w:val="923"/>
          <w:jc w:val="center"/>
        </w:trPr>
        <w:tc>
          <w:tcPr>
            <w:tcW w:w="1810" w:type="dxa"/>
            <w:tcBorders>
              <w:left w:val="single" w:sz="24" w:space="0" w:color="auto"/>
            </w:tcBorders>
            <w:vAlign w:val="center"/>
          </w:tcPr>
          <w:p w:rsidR="00AB5D14" w:rsidRPr="000C534B" w:rsidRDefault="00AB5D14" w:rsidP="00AB5D14">
            <w:pPr>
              <w:snapToGrid w:val="0"/>
              <w:jc w:val="center"/>
              <w:rPr>
                <w:rFonts w:ascii="標楷體" w:eastAsia="標楷體" w:hAnsi="標楷體"/>
                <w:sz w:val="28"/>
                <w:szCs w:val="28"/>
              </w:rPr>
            </w:pPr>
            <w:r>
              <w:rPr>
                <w:rFonts w:ascii="標楷體" w:eastAsia="標楷體" w:hAnsi="標楷體" w:hint="eastAsia"/>
                <w:sz w:val="28"/>
                <w:szCs w:val="28"/>
              </w:rPr>
              <w:t>08:50</w:t>
            </w:r>
            <w:r w:rsidR="00414BD3" w:rsidRPr="000C534B">
              <w:rPr>
                <w:rFonts w:ascii="標楷體" w:eastAsia="標楷體" w:hAnsi="標楷體" w:hint="eastAsia"/>
                <w:sz w:val="28"/>
                <w:szCs w:val="28"/>
              </w:rPr>
              <w:t>〜</w:t>
            </w:r>
            <w:r>
              <w:rPr>
                <w:rFonts w:ascii="標楷體" w:eastAsia="標楷體" w:hAnsi="標楷體" w:hint="eastAsia"/>
                <w:sz w:val="28"/>
                <w:szCs w:val="28"/>
              </w:rPr>
              <w:t>09:00</w:t>
            </w:r>
          </w:p>
        </w:tc>
        <w:tc>
          <w:tcPr>
            <w:tcW w:w="1051" w:type="dxa"/>
            <w:vAlign w:val="center"/>
          </w:tcPr>
          <w:p w:rsidR="00AB5D14" w:rsidRPr="000C534B" w:rsidRDefault="00927745" w:rsidP="00AB5D14">
            <w:pPr>
              <w:snapToGrid w:val="0"/>
              <w:jc w:val="center"/>
              <w:rPr>
                <w:rFonts w:ascii="標楷體" w:eastAsia="標楷體" w:hAnsi="標楷體"/>
              </w:rPr>
            </w:pPr>
            <w:r w:rsidRPr="000C534B">
              <w:rPr>
                <w:rFonts w:ascii="標楷體" w:eastAsia="標楷體" w:hAnsi="標楷體"/>
              </w:rPr>
              <w:t>10</w:t>
            </w:r>
            <w:r w:rsidRPr="000C534B">
              <w:rPr>
                <w:rFonts w:ascii="標楷體" w:eastAsia="標楷體" w:hAnsi="標楷體" w:hint="eastAsia"/>
              </w:rPr>
              <w:t>分鐘</w:t>
            </w:r>
          </w:p>
        </w:tc>
        <w:tc>
          <w:tcPr>
            <w:tcW w:w="4280" w:type="dxa"/>
            <w:vAlign w:val="center"/>
          </w:tcPr>
          <w:p w:rsidR="00AB5D14" w:rsidRPr="000C534B" w:rsidRDefault="00AB5D14" w:rsidP="00AB5D14">
            <w:pPr>
              <w:snapToGrid w:val="0"/>
              <w:jc w:val="center"/>
              <w:rPr>
                <w:rFonts w:ascii="標楷體" w:eastAsia="標楷體" w:hAnsi="標楷體"/>
                <w:sz w:val="28"/>
                <w:szCs w:val="28"/>
              </w:rPr>
            </w:pPr>
            <w:r w:rsidRPr="000C534B">
              <w:rPr>
                <w:rFonts w:ascii="標楷體" w:eastAsia="標楷體" w:hAnsi="標楷體" w:hint="eastAsia"/>
                <w:sz w:val="28"/>
                <w:szCs w:val="28"/>
              </w:rPr>
              <w:t>開幕式</w:t>
            </w:r>
          </w:p>
        </w:tc>
        <w:tc>
          <w:tcPr>
            <w:tcW w:w="2548" w:type="dxa"/>
            <w:tcBorders>
              <w:right w:val="single" w:sz="18" w:space="0" w:color="auto"/>
            </w:tcBorders>
            <w:vAlign w:val="center"/>
          </w:tcPr>
          <w:p w:rsidR="00AB5D14" w:rsidRPr="000C534B" w:rsidRDefault="00AB5D14" w:rsidP="00AB5D14">
            <w:pPr>
              <w:snapToGrid w:val="0"/>
              <w:jc w:val="center"/>
              <w:rPr>
                <w:rFonts w:ascii="標楷體" w:eastAsia="標楷體" w:hAnsi="標楷體"/>
                <w:sz w:val="28"/>
                <w:szCs w:val="28"/>
              </w:rPr>
            </w:pPr>
            <w:r w:rsidRPr="000C534B">
              <w:rPr>
                <w:rFonts w:ascii="標楷體" w:eastAsia="標楷體" w:hAnsi="標楷體" w:hint="eastAsia"/>
                <w:sz w:val="28"/>
                <w:szCs w:val="28"/>
              </w:rPr>
              <w:t>教育處國教科</w:t>
            </w:r>
          </w:p>
        </w:tc>
      </w:tr>
      <w:tr w:rsidR="00AB5D14" w:rsidRPr="000C534B" w:rsidTr="006B583E">
        <w:trPr>
          <w:cantSplit/>
          <w:trHeight w:val="923"/>
          <w:jc w:val="center"/>
        </w:trPr>
        <w:tc>
          <w:tcPr>
            <w:tcW w:w="1810" w:type="dxa"/>
            <w:tcBorders>
              <w:left w:val="single" w:sz="24" w:space="0" w:color="auto"/>
            </w:tcBorders>
            <w:vAlign w:val="center"/>
          </w:tcPr>
          <w:p w:rsidR="00AB5D14" w:rsidRPr="000C534B" w:rsidRDefault="00AB5D14" w:rsidP="00B26990">
            <w:pPr>
              <w:snapToGrid w:val="0"/>
              <w:jc w:val="center"/>
              <w:rPr>
                <w:rFonts w:ascii="標楷體" w:eastAsia="標楷體" w:hAnsi="標楷體"/>
                <w:sz w:val="28"/>
                <w:szCs w:val="28"/>
              </w:rPr>
            </w:pPr>
            <w:r w:rsidRPr="000C534B">
              <w:rPr>
                <w:rFonts w:ascii="標楷體" w:eastAsia="標楷體" w:hAnsi="標楷體"/>
                <w:sz w:val="28"/>
                <w:szCs w:val="28"/>
              </w:rPr>
              <w:t>0</w:t>
            </w:r>
            <w:r w:rsidR="00927745">
              <w:rPr>
                <w:rFonts w:ascii="標楷體" w:eastAsia="標楷體" w:hAnsi="標楷體" w:hint="eastAsia"/>
                <w:sz w:val="28"/>
                <w:szCs w:val="28"/>
              </w:rPr>
              <w:t>9</w:t>
            </w:r>
            <w:r w:rsidRPr="000C534B">
              <w:rPr>
                <w:rFonts w:ascii="標楷體" w:eastAsia="標楷體" w:hAnsi="標楷體"/>
                <w:sz w:val="28"/>
                <w:szCs w:val="28"/>
              </w:rPr>
              <w:t>:</w:t>
            </w:r>
            <w:r w:rsidR="00927745">
              <w:rPr>
                <w:rFonts w:ascii="標楷體" w:eastAsia="標楷體" w:hAnsi="標楷體" w:hint="eastAsia"/>
                <w:sz w:val="28"/>
                <w:szCs w:val="28"/>
              </w:rPr>
              <w:t>0</w:t>
            </w:r>
            <w:r w:rsidRPr="000C534B">
              <w:rPr>
                <w:rFonts w:ascii="標楷體" w:eastAsia="標楷體" w:hAnsi="標楷體"/>
                <w:sz w:val="28"/>
                <w:szCs w:val="28"/>
              </w:rPr>
              <w:t>0</w:t>
            </w:r>
            <w:r w:rsidRPr="000C534B">
              <w:rPr>
                <w:rFonts w:ascii="標楷體" w:eastAsia="標楷體" w:hAnsi="標楷體" w:hint="eastAsia"/>
                <w:sz w:val="28"/>
                <w:szCs w:val="28"/>
              </w:rPr>
              <w:t>〜</w:t>
            </w:r>
            <w:r w:rsidR="00522702">
              <w:rPr>
                <w:rFonts w:ascii="標楷體" w:eastAsia="標楷體" w:hAnsi="標楷體" w:hint="eastAsia"/>
                <w:sz w:val="28"/>
                <w:szCs w:val="28"/>
              </w:rPr>
              <w:t>12</w:t>
            </w:r>
            <w:r w:rsidRPr="000C534B">
              <w:rPr>
                <w:rFonts w:ascii="標楷體" w:eastAsia="標楷體" w:hAnsi="標楷體"/>
                <w:sz w:val="28"/>
                <w:szCs w:val="28"/>
              </w:rPr>
              <w:t>:</w:t>
            </w:r>
            <w:r w:rsidR="00B26990">
              <w:rPr>
                <w:rFonts w:ascii="標楷體" w:eastAsia="標楷體" w:hAnsi="標楷體" w:hint="eastAsia"/>
                <w:sz w:val="28"/>
                <w:szCs w:val="28"/>
              </w:rPr>
              <w:t>0</w:t>
            </w:r>
            <w:r w:rsidRPr="000C534B">
              <w:rPr>
                <w:rFonts w:ascii="標楷體" w:eastAsia="標楷體" w:hAnsi="標楷體"/>
                <w:sz w:val="28"/>
                <w:szCs w:val="28"/>
              </w:rPr>
              <w:t>0</w:t>
            </w:r>
          </w:p>
        </w:tc>
        <w:tc>
          <w:tcPr>
            <w:tcW w:w="1051" w:type="dxa"/>
            <w:vAlign w:val="center"/>
          </w:tcPr>
          <w:p w:rsidR="00AB5D14" w:rsidRPr="000C534B" w:rsidRDefault="00522702" w:rsidP="00AB5D14">
            <w:pPr>
              <w:snapToGrid w:val="0"/>
              <w:jc w:val="center"/>
              <w:rPr>
                <w:rFonts w:ascii="標楷體" w:eastAsia="標楷體" w:hAnsi="標楷體"/>
              </w:rPr>
            </w:pPr>
            <w:r>
              <w:rPr>
                <w:rFonts w:ascii="標楷體" w:eastAsia="標楷體" w:hAnsi="標楷體" w:hint="eastAsia"/>
              </w:rPr>
              <w:t>180</w:t>
            </w:r>
            <w:r w:rsidR="00AB5D14" w:rsidRPr="000C534B">
              <w:rPr>
                <w:rFonts w:ascii="標楷體" w:eastAsia="標楷體" w:hAnsi="標楷體" w:hint="eastAsia"/>
              </w:rPr>
              <w:t>分鐘</w:t>
            </w:r>
          </w:p>
        </w:tc>
        <w:tc>
          <w:tcPr>
            <w:tcW w:w="4280" w:type="dxa"/>
            <w:vAlign w:val="center"/>
          </w:tcPr>
          <w:p w:rsidR="00AB5D14" w:rsidRPr="000C534B" w:rsidRDefault="009F293E" w:rsidP="00AB5D14">
            <w:pPr>
              <w:snapToGrid w:val="0"/>
              <w:jc w:val="center"/>
              <w:rPr>
                <w:rFonts w:ascii="標楷體" w:eastAsia="標楷體" w:hAnsi="標楷體"/>
                <w:sz w:val="28"/>
                <w:szCs w:val="28"/>
              </w:rPr>
            </w:pPr>
            <w:r>
              <w:rPr>
                <w:rFonts w:ascii="標楷體" w:eastAsia="標楷體" w:hAnsi="標楷體" w:hint="eastAsia"/>
                <w:sz w:val="28"/>
                <w:szCs w:val="28"/>
              </w:rPr>
              <w:t>防救災機器人程式語言撰寫與組裝</w:t>
            </w:r>
          </w:p>
        </w:tc>
        <w:tc>
          <w:tcPr>
            <w:tcW w:w="2548" w:type="dxa"/>
            <w:tcBorders>
              <w:right w:val="single" w:sz="18" w:space="0" w:color="auto"/>
            </w:tcBorders>
            <w:vAlign w:val="center"/>
          </w:tcPr>
          <w:p w:rsidR="00AB5D14" w:rsidRPr="000C534B" w:rsidRDefault="00AB5D14" w:rsidP="00AB5D14">
            <w:pPr>
              <w:snapToGrid w:val="0"/>
              <w:jc w:val="center"/>
              <w:rPr>
                <w:rFonts w:ascii="標楷體" w:eastAsia="標楷體" w:hAnsi="標楷體"/>
                <w:sz w:val="28"/>
                <w:szCs w:val="28"/>
              </w:rPr>
            </w:pPr>
            <w:r w:rsidRPr="000C534B">
              <w:rPr>
                <w:rFonts w:ascii="標楷體" w:eastAsia="標楷體" w:hAnsi="標楷體" w:hint="eastAsia"/>
                <w:sz w:val="28"/>
                <w:szCs w:val="28"/>
              </w:rPr>
              <w:t>外聘講師</w:t>
            </w:r>
          </w:p>
        </w:tc>
      </w:tr>
      <w:tr w:rsidR="00AB5D14" w:rsidRPr="000C534B" w:rsidTr="006B583E">
        <w:trPr>
          <w:cantSplit/>
          <w:trHeight w:val="923"/>
          <w:jc w:val="center"/>
        </w:trPr>
        <w:tc>
          <w:tcPr>
            <w:tcW w:w="1810" w:type="dxa"/>
            <w:tcBorders>
              <w:left w:val="single" w:sz="24" w:space="0" w:color="auto"/>
            </w:tcBorders>
            <w:vAlign w:val="center"/>
          </w:tcPr>
          <w:p w:rsidR="00AB5D14" w:rsidRPr="000C534B" w:rsidRDefault="00B26990" w:rsidP="00B26990">
            <w:pPr>
              <w:snapToGrid w:val="0"/>
              <w:jc w:val="center"/>
              <w:rPr>
                <w:rFonts w:ascii="標楷體" w:eastAsia="標楷體" w:hAnsi="標楷體"/>
                <w:sz w:val="28"/>
                <w:szCs w:val="28"/>
              </w:rPr>
            </w:pPr>
            <w:r>
              <w:rPr>
                <w:rFonts w:ascii="標楷體" w:eastAsia="標楷體" w:hAnsi="標楷體" w:hint="eastAsia"/>
                <w:sz w:val="28"/>
                <w:szCs w:val="28"/>
              </w:rPr>
              <w:t>10</w:t>
            </w:r>
            <w:r w:rsidR="00792DED">
              <w:rPr>
                <w:rFonts w:ascii="標楷體" w:eastAsia="標楷體" w:hAnsi="標楷體"/>
                <w:sz w:val="28"/>
                <w:szCs w:val="28"/>
              </w:rPr>
              <w:t>:</w:t>
            </w:r>
            <w:r>
              <w:rPr>
                <w:rFonts w:ascii="標楷體" w:eastAsia="標楷體" w:hAnsi="標楷體" w:hint="eastAsia"/>
                <w:sz w:val="28"/>
                <w:szCs w:val="28"/>
              </w:rPr>
              <w:t>0</w:t>
            </w:r>
            <w:r w:rsidR="00AB5D14" w:rsidRPr="000C534B">
              <w:rPr>
                <w:rFonts w:ascii="標楷體" w:eastAsia="標楷體" w:hAnsi="標楷體"/>
                <w:sz w:val="28"/>
                <w:szCs w:val="28"/>
              </w:rPr>
              <w:t>0</w:t>
            </w:r>
            <w:r w:rsidR="00AB5D14" w:rsidRPr="000C534B">
              <w:rPr>
                <w:rFonts w:ascii="標楷體" w:eastAsia="標楷體" w:hAnsi="標楷體" w:hint="eastAsia"/>
                <w:sz w:val="28"/>
                <w:szCs w:val="28"/>
              </w:rPr>
              <w:t>〜</w:t>
            </w:r>
            <w:r w:rsidR="00792DED">
              <w:rPr>
                <w:rFonts w:ascii="標楷體" w:eastAsia="標楷體" w:hAnsi="標楷體" w:hint="eastAsia"/>
                <w:sz w:val="28"/>
                <w:szCs w:val="28"/>
              </w:rPr>
              <w:t>10</w:t>
            </w:r>
            <w:r w:rsidR="00AB5D14" w:rsidRPr="000C534B">
              <w:rPr>
                <w:rFonts w:ascii="標楷體" w:eastAsia="標楷體" w:hAnsi="標楷體"/>
                <w:sz w:val="28"/>
                <w:szCs w:val="28"/>
              </w:rPr>
              <w:t>:</w:t>
            </w:r>
            <w:r>
              <w:rPr>
                <w:rFonts w:ascii="標楷體" w:eastAsia="標楷體" w:hAnsi="標楷體" w:hint="eastAsia"/>
                <w:sz w:val="28"/>
                <w:szCs w:val="28"/>
              </w:rPr>
              <w:t>1</w:t>
            </w:r>
            <w:r w:rsidR="00AB5D14" w:rsidRPr="000C534B">
              <w:rPr>
                <w:rFonts w:ascii="標楷體" w:eastAsia="標楷體" w:hAnsi="標楷體"/>
                <w:sz w:val="28"/>
                <w:szCs w:val="28"/>
              </w:rPr>
              <w:t>0</w:t>
            </w:r>
          </w:p>
        </w:tc>
        <w:tc>
          <w:tcPr>
            <w:tcW w:w="1051" w:type="dxa"/>
            <w:vAlign w:val="center"/>
          </w:tcPr>
          <w:p w:rsidR="00AB5D14" w:rsidRPr="000C534B" w:rsidRDefault="00B26990" w:rsidP="00AB5D14">
            <w:pPr>
              <w:snapToGrid w:val="0"/>
              <w:jc w:val="center"/>
              <w:rPr>
                <w:rFonts w:ascii="標楷體" w:eastAsia="標楷體" w:hAnsi="標楷體"/>
              </w:rPr>
            </w:pPr>
            <w:r>
              <w:rPr>
                <w:rFonts w:ascii="標楷體" w:eastAsia="標楷體" w:hAnsi="標楷體" w:hint="eastAsia"/>
              </w:rPr>
              <w:t>1</w:t>
            </w:r>
            <w:r w:rsidR="00AB5D14" w:rsidRPr="000C534B">
              <w:rPr>
                <w:rFonts w:ascii="標楷體" w:eastAsia="標楷體" w:hAnsi="標楷體"/>
              </w:rPr>
              <w:t>0</w:t>
            </w:r>
            <w:r w:rsidR="00AB5D14" w:rsidRPr="000C534B">
              <w:rPr>
                <w:rFonts w:ascii="標楷體" w:eastAsia="標楷體" w:hAnsi="標楷體" w:hint="eastAsia"/>
              </w:rPr>
              <w:t>分鐘</w:t>
            </w:r>
          </w:p>
        </w:tc>
        <w:tc>
          <w:tcPr>
            <w:tcW w:w="4280" w:type="dxa"/>
            <w:vAlign w:val="center"/>
          </w:tcPr>
          <w:p w:rsidR="00AB5D14" w:rsidRPr="000C534B" w:rsidRDefault="00AB5D14" w:rsidP="00AB5D14">
            <w:pPr>
              <w:snapToGrid w:val="0"/>
              <w:jc w:val="center"/>
              <w:rPr>
                <w:rFonts w:ascii="標楷體" w:eastAsia="標楷體" w:hAnsi="標楷體"/>
                <w:sz w:val="28"/>
                <w:szCs w:val="28"/>
              </w:rPr>
            </w:pPr>
            <w:r w:rsidRPr="000C534B">
              <w:rPr>
                <w:rFonts w:ascii="標楷體" w:eastAsia="標楷體" w:hAnsi="標楷體" w:hint="eastAsia"/>
                <w:sz w:val="28"/>
                <w:szCs w:val="28"/>
              </w:rPr>
              <w:t>休息</w:t>
            </w:r>
          </w:p>
        </w:tc>
        <w:tc>
          <w:tcPr>
            <w:tcW w:w="2548" w:type="dxa"/>
            <w:tcBorders>
              <w:right w:val="single" w:sz="18" w:space="0" w:color="auto"/>
            </w:tcBorders>
            <w:vAlign w:val="center"/>
          </w:tcPr>
          <w:p w:rsidR="00AB5D14" w:rsidRPr="000C534B" w:rsidRDefault="00AB5D14" w:rsidP="00AB5D14">
            <w:pPr>
              <w:snapToGrid w:val="0"/>
              <w:jc w:val="center"/>
              <w:rPr>
                <w:rFonts w:ascii="標楷體" w:eastAsia="標楷體" w:hAnsi="標楷體"/>
                <w:sz w:val="28"/>
                <w:szCs w:val="28"/>
              </w:rPr>
            </w:pPr>
            <w:r>
              <w:rPr>
                <w:rFonts w:ascii="標楷體" w:eastAsia="標楷體" w:hAnsi="標楷體" w:hint="eastAsia"/>
                <w:sz w:val="28"/>
                <w:szCs w:val="28"/>
              </w:rPr>
              <w:t>新岑</w:t>
            </w:r>
            <w:r w:rsidRPr="000C534B">
              <w:rPr>
                <w:rFonts w:ascii="標楷體" w:eastAsia="標楷體" w:hAnsi="標楷體" w:hint="eastAsia"/>
                <w:sz w:val="28"/>
                <w:szCs w:val="28"/>
              </w:rPr>
              <w:t>國小</w:t>
            </w:r>
          </w:p>
        </w:tc>
      </w:tr>
      <w:tr w:rsidR="00AB5D14" w:rsidRPr="000C534B" w:rsidTr="006B583E">
        <w:trPr>
          <w:cantSplit/>
          <w:trHeight w:val="923"/>
          <w:jc w:val="center"/>
        </w:trPr>
        <w:tc>
          <w:tcPr>
            <w:tcW w:w="1810" w:type="dxa"/>
            <w:tcBorders>
              <w:left w:val="single" w:sz="24" w:space="0" w:color="auto"/>
            </w:tcBorders>
            <w:vAlign w:val="center"/>
          </w:tcPr>
          <w:p w:rsidR="00AB5D14" w:rsidRPr="000C534B" w:rsidRDefault="00792DED" w:rsidP="00B26990">
            <w:pPr>
              <w:snapToGrid w:val="0"/>
              <w:jc w:val="center"/>
              <w:rPr>
                <w:rFonts w:ascii="標楷體" w:eastAsia="標楷體" w:hAnsi="標楷體"/>
                <w:sz w:val="28"/>
                <w:szCs w:val="28"/>
              </w:rPr>
            </w:pPr>
            <w:r>
              <w:rPr>
                <w:rFonts w:ascii="標楷體" w:eastAsia="標楷體" w:hAnsi="標楷體" w:hint="eastAsia"/>
                <w:sz w:val="28"/>
                <w:szCs w:val="28"/>
              </w:rPr>
              <w:t>10</w:t>
            </w:r>
            <w:r w:rsidR="00AB5D14" w:rsidRPr="000C534B">
              <w:rPr>
                <w:rFonts w:ascii="標楷體" w:eastAsia="標楷體" w:hAnsi="標楷體"/>
                <w:sz w:val="28"/>
                <w:szCs w:val="28"/>
              </w:rPr>
              <w:t>:</w:t>
            </w:r>
            <w:r w:rsidR="00B26990">
              <w:rPr>
                <w:rFonts w:ascii="標楷體" w:eastAsia="標楷體" w:hAnsi="標楷體" w:hint="eastAsia"/>
                <w:sz w:val="28"/>
                <w:szCs w:val="28"/>
              </w:rPr>
              <w:t>1</w:t>
            </w:r>
            <w:r w:rsidR="00AB5D14" w:rsidRPr="000C534B">
              <w:rPr>
                <w:rFonts w:ascii="標楷體" w:eastAsia="標楷體" w:hAnsi="標楷體"/>
                <w:sz w:val="28"/>
                <w:szCs w:val="28"/>
              </w:rPr>
              <w:t>0</w:t>
            </w:r>
            <w:r w:rsidR="00AB5D14" w:rsidRPr="000C534B">
              <w:rPr>
                <w:rFonts w:ascii="標楷體" w:eastAsia="標楷體" w:hAnsi="標楷體" w:hint="eastAsia"/>
                <w:sz w:val="28"/>
                <w:szCs w:val="28"/>
              </w:rPr>
              <w:t>〜</w:t>
            </w:r>
            <w:r>
              <w:rPr>
                <w:rFonts w:ascii="標楷體" w:eastAsia="標楷體" w:hAnsi="標楷體"/>
                <w:sz w:val="28"/>
                <w:szCs w:val="28"/>
              </w:rPr>
              <w:t>1</w:t>
            </w:r>
            <w:r>
              <w:rPr>
                <w:rFonts w:ascii="標楷體" w:eastAsia="標楷體" w:hAnsi="標楷體" w:hint="eastAsia"/>
                <w:sz w:val="28"/>
                <w:szCs w:val="28"/>
              </w:rPr>
              <w:t>1</w:t>
            </w:r>
            <w:r w:rsidR="00AB5D14" w:rsidRPr="000C534B">
              <w:rPr>
                <w:rFonts w:ascii="標楷體" w:eastAsia="標楷體" w:hAnsi="標楷體"/>
                <w:sz w:val="28"/>
                <w:szCs w:val="28"/>
              </w:rPr>
              <w:t>:</w:t>
            </w:r>
            <w:r w:rsidR="00B26990">
              <w:rPr>
                <w:rFonts w:ascii="標楷體" w:eastAsia="標楷體" w:hAnsi="標楷體" w:hint="eastAsia"/>
                <w:sz w:val="28"/>
                <w:szCs w:val="28"/>
              </w:rPr>
              <w:t>1</w:t>
            </w:r>
            <w:r w:rsidR="00AB5D14" w:rsidRPr="000C534B">
              <w:rPr>
                <w:rFonts w:ascii="標楷體" w:eastAsia="標楷體" w:hAnsi="標楷體"/>
                <w:sz w:val="28"/>
                <w:szCs w:val="28"/>
              </w:rPr>
              <w:t>0</w:t>
            </w:r>
          </w:p>
        </w:tc>
        <w:tc>
          <w:tcPr>
            <w:tcW w:w="1051" w:type="dxa"/>
            <w:vAlign w:val="center"/>
          </w:tcPr>
          <w:p w:rsidR="00AB5D14" w:rsidRPr="000C534B" w:rsidRDefault="00B26990" w:rsidP="00AB5D14">
            <w:pPr>
              <w:snapToGrid w:val="0"/>
              <w:jc w:val="center"/>
              <w:rPr>
                <w:rFonts w:ascii="標楷體" w:eastAsia="標楷體" w:hAnsi="標楷體"/>
              </w:rPr>
            </w:pPr>
            <w:r>
              <w:rPr>
                <w:rFonts w:ascii="標楷體" w:eastAsia="標楷體" w:hAnsi="標楷體" w:hint="eastAsia"/>
              </w:rPr>
              <w:t>6</w:t>
            </w:r>
            <w:r w:rsidR="00AB5D14" w:rsidRPr="000C534B">
              <w:rPr>
                <w:rFonts w:ascii="標楷體" w:eastAsia="標楷體" w:hAnsi="標楷體"/>
              </w:rPr>
              <w:t>0</w:t>
            </w:r>
            <w:r w:rsidR="00AB5D14" w:rsidRPr="000C534B">
              <w:rPr>
                <w:rFonts w:ascii="標楷體" w:eastAsia="標楷體" w:hAnsi="標楷體" w:hint="eastAsia"/>
              </w:rPr>
              <w:t>分鐘</w:t>
            </w:r>
          </w:p>
        </w:tc>
        <w:tc>
          <w:tcPr>
            <w:tcW w:w="4280" w:type="dxa"/>
            <w:vAlign w:val="center"/>
          </w:tcPr>
          <w:p w:rsidR="00AB5D14" w:rsidRPr="000C534B" w:rsidRDefault="009F293E" w:rsidP="00792DED">
            <w:pPr>
              <w:snapToGrid w:val="0"/>
              <w:jc w:val="center"/>
              <w:rPr>
                <w:rFonts w:ascii="標楷體" w:eastAsia="標楷體" w:hAnsi="標楷體"/>
                <w:sz w:val="28"/>
                <w:szCs w:val="28"/>
              </w:rPr>
            </w:pPr>
            <w:r>
              <w:rPr>
                <w:rFonts w:ascii="標楷體" w:eastAsia="標楷體" w:hAnsi="標楷體" w:hint="eastAsia"/>
                <w:sz w:val="28"/>
                <w:szCs w:val="28"/>
              </w:rPr>
              <w:t>防救災機器人程式語言撰寫與組裝</w:t>
            </w:r>
          </w:p>
        </w:tc>
        <w:tc>
          <w:tcPr>
            <w:tcW w:w="2548" w:type="dxa"/>
            <w:tcBorders>
              <w:right w:val="single" w:sz="18" w:space="0" w:color="auto"/>
            </w:tcBorders>
            <w:vAlign w:val="center"/>
          </w:tcPr>
          <w:p w:rsidR="00AB5D14" w:rsidRPr="000C534B" w:rsidRDefault="00AB5D14" w:rsidP="00AB5D14">
            <w:pPr>
              <w:snapToGrid w:val="0"/>
              <w:jc w:val="center"/>
              <w:rPr>
                <w:rFonts w:ascii="標楷體" w:eastAsia="標楷體" w:hAnsi="標楷體"/>
                <w:sz w:val="28"/>
                <w:szCs w:val="28"/>
              </w:rPr>
            </w:pPr>
            <w:r w:rsidRPr="000C534B">
              <w:rPr>
                <w:rFonts w:ascii="標楷體" w:eastAsia="標楷體" w:hAnsi="標楷體" w:hint="eastAsia"/>
                <w:sz w:val="28"/>
                <w:szCs w:val="28"/>
              </w:rPr>
              <w:t>外聘講師</w:t>
            </w:r>
          </w:p>
        </w:tc>
      </w:tr>
      <w:tr w:rsidR="00164C76" w:rsidRPr="000C534B" w:rsidTr="006B583E">
        <w:trPr>
          <w:cantSplit/>
          <w:trHeight w:val="923"/>
          <w:jc w:val="center"/>
        </w:trPr>
        <w:tc>
          <w:tcPr>
            <w:tcW w:w="1810" w:type="dxa"/>
            <w:tcBorders>
              <w:left w:val="single" w:sz="24" w:space="0" w:color="auto"/>
            </w:tcBorders>
            <w:vAlign w:val="center"/>
          </w:tcPr>
          <w:p w:rsidR="00164C76" w:rsidRDefault="00542438" w:rsidP="00FC2C77">
            <w:pPr>
              <w:snapToGrid w:val="0"/>
              <w:jc w:val="center"/>
              <w:rPr>
                <w:rFonts w:ascii="標楷體" w:eastAsia="標楷體" w:hAnsi="標楷體"/>
                <w:sz w:val="28"/>
                <w:szCs w:val="28"/>
              </w:rPr>
            </w:pPr>
            <w:r>
              <w:rPr>
                <w:rFonts w:ascii="標楷體" w:eastAsia="標楷體" w:hAnsi="標楷體" w:hint="eastAsia"/>
                <w:sz w:val="28"/>
                <w:szCs w:val="28"/>
              </w:rPr>
              <w:t>11:</w:t>
            </w:r>
            <w:r w:rsidR="00FC2C77">
              <w:rPr>
                <w:rFonts w:ascii="標楷體" w:eastAsia="標楷體" w:hAnsi="標楷體" w:hint="eastAsia"/>
                <w:sz w:val="28"/>
                <w:szCs w:val="28"/>
              </w:rPr>
              <w:t>1</w:t>
            </w:r>
            <w:r>
              <w:rPr>
                <w:rFonts w:ascii="標楷體" w:eastAsia="標楷體" w:hAnsi="標楷體" w:hint="eastAsia"/>
                <w:sz w:val="28"/>
                <w:szCs w:val="28"/>
              </w:rPr>
              <w:t>0</w:t>
            </w:r>
            <w:r w:rsidRPr="000C534B">
              <w:rPr>
                <w:rFonts w:ascii="標楷體" w:eastAsia="標楷體" w:hAnsi="標楷體" w:hint="eastAsia"/>
                <w:sz w:val="28"/>
                <w:szCs w:val="28"/>
              </w:rPr>
              <w:t>〜</w:t>
            </w:r>
            <w:r>
              <w:rPr>
                <w:rFonts w:ascii="標楷體" w:eastAsia="標楷體" w:hAnsi="標楷體" w:hint="eastAsia"/>
                <w:sz w:val="28"/>
                <w:szCs w:val="28"/>
              </w:rPr>
              <w:t>11:</w:t>
            </w:r>
            <w:r w:rsidR="00FC2C77">
              <w:rPr>
                <w:rFonts w:ascii="標楷體" w:eastAsia="標楷體" w:hAnsi="標楷體" w:hint="eastAsia"/>
                <w:sz w:val="28"/>
                <w:szCs w:val="28"/>
              </w:rPr>
              <w:t>2</w:t>
            </w:r>
            <w:r>
              <w:rPr>
                <w:rFonts w:ascii="標楷體" w:eastAsia="標楷體" w:hAnsi="標楷體" w:hint="eastAsia"/>
                <w:sz w:val="28"/>
                <w:szCs w:val="28"/>
              </w:rPr>
              <w:t>0</w:t>
            </w:r>
          </w:p>
        </w:tc>
        <w:tc>
          <w:tcPr>
            <w:tcW w:w="1051" w:type="dxa"/>
            <w:vAlign w:val="center"/>
          </w:tcPr>
          <w:p w:rsidR="00164C76" w:rsidRPr="000C534B" w:rsidRDefault="00542438" w:rsidP="00AB5D14">
            <w:pPr>
              <w:snapToGrid w:val="0"/>
              <w:jc w:val="center"/>
              <w:rPr>
                <w:rFonts w:ascii="標楷體" w:eastAsia="標楷體" w:hAnsi="標楷體"/>
              </w:rPr>
            </w:pPr>
            <w:r>
              <w:rPr>
                <w:rFonts w:ascii="標楷體" w:eastAsia="標楷體" w:hAnsi="標楷體" w:hint="eastAsia"/>
              </w:rPr>
              <w:t>10分鐘</w:t>
            </w:r>
          </w:p>
        </w:tc>
        <w:tc>
          <w:tcPr>
            <w:tcW w:w="4280" w:type="dxa"/>
            <w:vAlign w:val="center"/>
          </w:tcPr>
          <w:p w:rsidR="00164C76" w:rsidRPr="000C534B" w:rsidRDefault="00542438" w:rsidP="00792DED">
            <w:pPr>
              <w:snapToGrid w:val="0"/>
              <w:jc w:val="center"/>
              <w:rPr>
                <w:rFonts w:ascii="標楷體" w:eastAsia="標楷體" w:hAnsi="標楷體"/>
                <w:sz w:val="28"/>
                <w:szCs w:val="28"/>
              </w:rPr>
            </w:pPr>
            <w:r>
              <w:rPr>
                <w:rFonts w:ascii="標楷體" w:eastAsia="標楷體" w:hAnsi="標楷體" w:hint="eastAsia"/>
                <w:sz w:val="28"/>
                <w:szCs w:val="28"/>
              </w:rPr>
              <w:t>休息</w:t>
            </w:r>
          </w:p>
        </w:tc>
        <w:tc>
          <w:tcPr>
            <w:tcW w:w="2548" w:type="dxa"/>
            <w:tcBorders>
              <w:right w:val="single" w:sz="18" w:space="0" w:color="auto"/>
            </w:tcBorders>
            <w:vAlign w:val="center"/>
          </w:tcPr>
          <w:p w:rsidR="00164C76" w:rsidRPr="000C534B" w:rsidRDefault="00164C76" w:rsidP="00AB5D14">
            <w:pPr>
              <w:snapToGrid w:val="0"/>
              <w:jc w:val="center"/>
              <w:rPr>
                <w:rFonts w:ascii="標楷體" w:eastAsia="標楷體" w:hAnsi="標楷體"/>
                <w:sz w:val="28"/>
                <w:szCs w:val="28"/>
              </w:rPr>
            </w:pPr>
          </w:p>
        </w:tc>
      </w:tr>
      <w:tr w:rsidR="00792DED" w:rsidRPr="000C534B" w:rsidTr="006B583E">
        <w:trPr>
          <w:cantSplit/>
          <w:trHeight w:val="923"/>
          <w:jc w:val="center"/>
        </w:trPr>
        <w:tc>
          <w:tcPr>
            <w:tcW w:w="1810" w:type="dxa"/>
            <w:tcBorders>
              <w:left w:val="single" w:sz="24" w:space="0" w:color="auto"/>
            </w:tcBorders>
            <w:vAlign w:val="center"/>
          </w:tcPr>
          <w:p w:rsidR="00792DED" w:rsidRPr="000C534B" w:rsidRDefault="00FC2C77" w:rsidP="00FC2C77">
            <w:pPr>
              <w:snapToGrid w:val="0"/>
              <w:jc w:val="center"/>
              <w:rPr>
                <w:rFonts w:ascii="標楷體" w:eastAsia="標楷體" w:hAnsi="標楷體"/>
                <w:sz w:val="28"/>
                <w:szCs w:val="28"/>
              </w:rPr>
            </w:pPr>
            <w:r>
              <w:rPr>
                <w:rFonts w:ascii="標楷體" w:eastAsia="標楷體" w:hAnsi="標楷體" w:hint="eastAsia"/>
                <w:sz w:val="28"/>
                <w:szCs w:val="28"/>
              </w:rPr>
              <w:t>11:2</w:t>
            </w:r>
            <w:r w:rsidR="00414BD3">
              <w:rPr>
                <w:rFonts w:ascii="標楷體" w:eastAsia="標楷體" w:hAnsi="標楷體" w:hint="eastAsia"/>
                <w:sz w:val="28"/>
                <w:szCs w:val="28"/>
              </w:rPr>
              <w:t>0</w:t>
            </w:r>
            <w:r w:rsidR="00164C76" w:rsidRPr="000C534B">
              <w:rPr>
                <w:rFonts w:ascii="標楷體" w:eastAsia="標楷體" w:hAnsi="標楷體" w:hint="eastAsia"/>
                <w:sz w:val="28"/>
                <w:szCs w:val="28"/>
              </w:rPr>
              <w:t>〜</w:t>
            </w:r>
            <w:r w:rsidR="00542438">
              <w:rPr>
                <w:rFonts w:ascii="標楷體" w:eastAsia="標楷體" w:hAnsi="標楷體" w:hint="eastAsia"/>
                <w:sz w:val="28"/>
                <w:szCs w:val="28"/>
              </w:rPr>
              <w:t>12:</w:t>
            </w:r>
            <w:r>
              <w:rPr>
                <w:rFonts w:ascii="標楷體" w:eastAsia="標楷體" w:hAnsi="標楷體" w:hint="eastAsia"/>
                <w:sz w:val="28"/>
                <w:szCs w:val="28"/>
              </w:rPr>
              <w:t>2</w:t>
            </w:r>
            <w:r w:rsidR="00542438">
              <w:rPr>
                <w:rFonts w:ascii="標楷體" w:eastAsia="標楷體" w:hAnsi="標楷體" w:hint="eastAsia"/>
                <w:sz w:val="28"/>
                <w:szCs w:val="28"/>
              </w:rPr>
              <w:t>0</w:t>
            </w:r>
          </w:p>
        </w:tc>
        <w:tc>
          <w:tcPr>
            <w:tcW w:w="1051" w:type="dxa"/>
            <w:vAlign w:val="center"/>
          </w:tcPr>
          <w:p w:rsidR="00792DED" w:rsidRPr="000C534B" w:rsidRDefault="00FC2C77" w:rsidP="00AB5D14">
            <w:pPr>
              <w:snapToGrid w:val="0"/>
              <w:jc w:val="center"/>
              <w:rPr>
                <w:rFonts w:ascii="標楷體" w:eastAsia="標楷體" w:hAnsi="標楷體"/>
              </w:rPr>
            </w:pPr>
            <w:r>
              <w:rPr>
                <w:rFonts w:ascii="標楷體" w:eastAsia="標楷體" w:hAnsi="標楷體" w:hint="eastAsia"/>
              </w:rPr>
              <w:t>6</w:t>
            </w:r>
            <w:r w:rsidR="00542438">
              <w:rPr>
                <w:rFonts w:ascii="標楷體" w:eastAsia="標楷體" w:hAnsi="標楷體" w:hint="eastAsia"/>
              </w:rPr>
              <w:t>0分鐘</w:t>
            </w:r>
          </w:p>
        </w:tc>
        <w:tc>
          <w:tcPr>
            <w:tcW w:w="4280" w:type="dxa"/>
            <w:vAlign w:val="center"/>
          </w:tcPr>
          <w:p w:rsidR="00792DED" w:rsidRPr="000C534B" w:rsidRDefault="009F293E" w:rsidP="00792DED">
            <w:pPr>
              <w:snapToGrid w:val="0"/>
              <w:jc w:val="center"/>
              <w:rPr>
                <w:rFonts w:ascii="標楷體" w:eastAsia="標楷體" w:hAnsi="標楷體"/>
                <w:sz w:val="28"/>
                <w:szCs w:val="28"/>
              </w:rPr>
            </w:pPr>
            <w:r>
              <w:rPr>
                <w:rFonts w:ascii="標楷體" w:eastAsia="標楷體" w:hAnsi="標楷體" w:hint="eastAsia"/>
                <w:sz w:val="28"/>
                <w:szCs w:val="28"/>
              </w:rPr>
              <w:t>防救災機器人程式語言撰寫與組裝</w:t>
            </w:r>
          </w:p>
        </w:tc>
        <w:tc>
          <w:tcPr>
            <w:tcW w:w="2548" w:type="dxa"/>
            <w:tcBorders>
              <w:right w:val="single" w:sz="18" w:space="0" w:color="auto"/>
            </w:tcBorders>
            <w:vAlign w:val="center"/>
          </w:tcPr>
          <w:p w:rsidR="00792DED" w:rsidRPr="000C534B" w:rsidRDefault="00542438" w:rsidP="00AB5D14">
            <w:pPr>
              <w:snapToGrid w:val="0"/>
              <w:jc w:val="center"/>
              <w:rPr>
                <w:rFonts w:ascii="標楷體" w:eastAsia="標楷體" w:hAnsi="標楷體"/>
                <w:sz w:val="28"/>
                <w:szCs w:val="28"/>
              </w:rPr>
            </w:pPr>
            <w:r w:rsidRPr="000C534B">
              <w:rPr>
                <w:rFonts w:ascii="標楷體" w:eastAsia="標楷體" w:hAnsi="標楷體" w:hint="eastAsia"/>
                <w:sz w:val="28"/>
                <w:szCs w:val="28"/>
              </w:rPr>
              <w:t>外聘講師</w:t>
            </w:r>
          </w:p>
        </w:tc>
      </w:tr>
      <w:tr w:rsidR="00AB5D14" w:rsidRPr="000C534B" w:rsidTr="006B583E">
        <w:trPr>
          <w:cantSplit/>
          <w:trHeight w:val="923"/>
          <w:jc w:val="center"/>
        </w:trPr>
        <w:tc>
          <w:tcPr>
            <w:tcW w:w="1810" w:type="dxa"/>
            <w:tcBorders>
              <w:left w:val="single" w:sz="24" w:space="0" w:color="auto"/>
            </w:tcBorders>
            <w:vAlign w:val="center"/>
          </w:tcPr>
          <w:p w:rsidR="00AB5D14" w:rsidRPr="000C534B" w:rsidRDefault="009F06B2" w:rsidP="00AB5D14">
            <w:pPr>
              <w:snapToGrid w:val="0"/>
              <w:jc w:val="center"/>
              <w:rPr>
                <w:rFonts w:ascii="標楷體" w:eastAsia="標楷體" w:hAnsi="標楷體"/>
                <w:sz w:val="28"/>
                <w:szCs w:val="28"/>
              </w:rPr>
            </w:pPr>
            <w:r>
              <w:rPr>
                <w:rFonts w:ascii="標楷體" w:eastAsia="標楷體" w:hAnsi="標楷體"/>
                <w:sz w:val="28"/>
                <w:szCs w:val="28"/>
              </w:rPr>
              <w:t>12:</w:t>
            </w:r>
            <w:r w:rsidR="00FC2C77">
              <w:rPr>
                <w:rFonts w:ascii="標楷體" w:eastAsia="標楷體" w:hAnsi="標楷體" w:hint="eastAsia"/>
                <w:sz w:val="28"/>
                <w:szCs w:val="28"/>
              </w:rPr>
              <w:t>2</w:t>
            </w:r>
            <w:r w:rsidR="00AB5D14" w:rsidRPr="000C534B">
              <w:rPr>
                <w:rFonts w:ascii="標楷體" w:eastAsia="標楷體" w:hAnsi="標楷體"/>
                <w:sz w:val="28"/>
                <w:szCs w:val="28"/>
              </w:rPr>
              <w:t>0</w:t>
            </w:r>
            <w:r w:rsidR="00AB5D14" w:rsidRPr="000C534B">
              <w:rPr>
                <w:rFonts w:ascii="標楷體" w:eastAsia="標楷體" w:hAnsi="標楷體" w:hint="eastAsia"/>
                <w:sz w:val="28"/>
                <w:szCs w:val="28"/>
              </w:rPr>
              <w:t>～</w:t>
            </w:r>
            <w:r w:rsidR="00FC2C77">
              <w:rPr>
                <w:rFonts w:ascii="標楷體" w:eastAsia="標楷體" w:hAnsi="標楷體"/>
                <w:sz w:val="28"/>
                <w:szCs w:val="28"/>
              </w:rPr>
              <w:t>13:</w:t>
            </w:r>
            <w:r w:rsidR="00FC2C77">
              <w:rPr>
                <w:rFonts w:ascii="標楷體" w:eastAsia="標楷體" w:hAnsi="標楷體" w:hint="eastAsia"/>
                <w:sz w:val="28"/>
                <w:szCs w:val="28"/>
              </w:rPr>
              <w:t>2</w:t>
            </w:r>
            <w:r w:rsidR="00AB5D14" w:rsidRPr="000C534B">
              <w:rPr>
                <w:rFonts w:ascii="標楷體" w:eastAsia="標楷體" w:hAnsi="標楷體"/>
                <w:sz w:val="28"/>
                <w:szCs w:val="28"/>
              </w:rPr>
              <w:t>0</w:t>
            </w:r>
          </w:p>
        </w:tc>
        <w:tc>
          <w:tcPr>
            <w:tcW w:w="1051" w:type="dxa"/>
            <w:vAlign w:val="center"/>
          </w:tcPr>
          <w:p w:rsidR="00AB5D14" w:rsidRPr="000C534B" w:rsidRDefault="00AB5D14" w:rsidP="00AB5D14">
            <w:pPr>
              <w:snapToGrid w:val="0"/>
              <w:jc w:val="center"/>
              <w:rPr>
                <w:rFonts w:ascii="標楷體" w:eastAsia="標楷體" w:hAnsi="標楷體"/>
              </w:rPr>
            </w:pPr>
            <w:r w:rsidRPr="000C534B">
              <w:rPr>
                <w:rFonts w:ascii="標楷體" w:eastAsia="標楷體" w:hAnsi="標楷體"/>
              </w:rPr>
              <w:t>60</w:t>
            </w:r>
            <w:r w:rsidRPr="000C534B">
              <w:rPr>
                <w:rFonts w:ascii="標楷體" w:eastAsia="標楷體" w:hAnsi="標楷體" w:hint="eastAsia"/>
              </w:rPr>
              <w:t>分鐘</w:t>
            </w:r>
          </w:p>
        </w:tc>
        <w:tc>
          <w:tcPr>
            <w:tcW w:w="4280" w:type="dxa"/>
            <w:vAlign w:val="center"/>
          </w:tcPr>
          <w:p w:rsidR="00AB5D14" w:rsidRPr="000C534B" w:rsidRDefault="00AB5D14" w:rsidP="00AB5D14">
            <w:pPr>
              <w:snapToGrid w:val="0"/>
              <w:jc w:val="center"/>
              <w:rPr>
                <w:rFonts w:ascii="標楷體" w:eastAsia="標楷體" w:hAnsi="標楷體"/>
                <w:sz w:val="28"/>
                <w:szCs w:val="28"/>
              </w:rPr>
            </w:pPr>
            <w:r w:rsidRPr="000C534B">
              <w:rPr>
                <w:rFonts w:ascii="標楷體" w:eastAsia="標楷體" w:hAnsi="標楷體" w:hint="eastAsia"/>
                <w:sz w:val="28"/>
                <w:szCs w:val="28"/>
              </w:rPr>
              <w:t>午餐</w:t>
            </w:r>
            <w:r w:rsidRPr="000C534B">
              <w:rPr>
                <w:rFonts w:ascii="標楷體" w:eastAsia="標楷體" w:hAnsi="標楷體"/>
                <w:sz w:val="28"/>
                <w:szCs w:val="28"/>
              </w:rPr>
              <w:t>&amp;</w:t>
            </w:r>
            <w:r w:rsidRPr="000C534B">
              <w:rPr>
                <w:rFonts w:ascii="標楷體" w:eastAsia="標楷體" w:hAnsi="標楷體" w:hint="eastAsia"/>
                <w:sz w:val="28"/>
                <w:szCs w:val="28"/>
              </w:rPr>
              <w:t>休息</w:t>
            </w:r>
          </w:p>
        </w:tc>
        <w:tc>
          <w:tcPr>
            <w:tcW w:w="2548" w:type="dxa"/>
            <w:tcBorders>
              <w:right w:val="single" w:sz="18" w:space="0" w:color="auto"/>
            </w:tcBorders>
            <w:vAlign w:val="center"/>
          </w:tcPr>
          <w:p w:rsidR="00AB5D14" w:rsidRPr="000C534B" w:rsidRDefault="00AB5D14" w:rsidP="00AB5D14">
            <w:pPr>
              <w:snapToGrid w:val="0"/>
              <w:jc w:val="center"/>
              <w:rPr>
                <w:rFonts w:ascii="標楷體" w:eastAsia="標楷體" w:hAnsi="標楷體"/>
                <w:sz w:val="28"/>
                <w:szCs w:val="28"/>
              </w:rPr>
            </w:pPr>
            <w:r>
              <w:rPr>
                <w:rFonts w:ascii="標楷體" w:eastAsia="標楷體" w:hAnsi="標楷體" w:hint="eastAsia"/>
                <w:sz w:val="28"/>
                <w:szCs w:val="28"/>
              </w:rPr>
              <w:t>新岑</w:t>
            </w:r>
            <w:r w:rsidRPr="000C534B">
              <w:rPr>
                <w:rFonts w:ascii="標楷體" w:eastAsia="標楷體" w:hAnsi="標楷體" w:hint="eastAsia"/>
                <w:sz w:val="28"/>
                <w:szCs w:val="28"/>
              </w:rPr>
              <w:t>國小</w:t>
            </w:r>
          </w:p>
        </w:tc>
      </w:tr>
      <w:tr w:rsidR="00AB5D14" w:rsidRPr="000C534B" w:rsidTr="006B583E">
        <w:trPr>
          <w:cantSplit/>
          <w:trHeight w:val="923"/>
          <w:jc w:val="center"/>
        </w:trPr>
        <w:tc>
          <w:tcPr>
            <w:tcW w:w="1810" w:type="dxa"/>
            <w:tcBorders>
              <w:left w:val="single" w:sz="24" w:space="0" w:color="auto"/>
            </w:tcBorders>
            <w:vAlign w:val="center"/>
          </w:tcPr>
          <w:p w:rsidR="00AB5D14" w:rsidRPr="000C534B" w:rsidRDefault="00FC2C77" w:rsidP="00297B28">
            <w:pPr>
              <w:snapToGrid w:val="0"/>
              <w:jc w:val="center"/>
              <w:rPr>
                <w:rFonts w:ascii="標楷體" w:eastAsia="標楷體" w:hAnsi="標楷體"/>
                <w:sz w:val="28"/>
                <w:szCs w:val="28"/>
              </w:rPr>
            </w:pPr>
            <w:r>
              <w:rPr>
                <w:rFonts w:ascii="標楷體" w:eastAsia="標楷體" w:hAnsi="標楷體"/>
                <w:sz w:val="28"/>
                <w:szCs w:val="28"/>
              </w:rPr>
              <w:t>13:</w:t>
            </w:r>
            <w:r>
              <w:rPr>
                <w:rFonts w:ascii="標楷體" w:eastAsia="標楷體" w:hAnsi="標楷體" w:hint="eastAsia"/>
                <w:sz w:val="28"/>
                <w:szCs w:val="28"/>
              </w:rPr>
              <w:t>2</w:t>
            </w:r>
            <w:r w:rsidR="00AB5D14" w:rsidRPr="000C534B">
              <w:rPr>
                <w:rFonts w:ascii="標楷體" w:eastAsia="標楷體" w:hAnsi="標楷體"/>
                <w:sz w:val="28"/>
                <w:szCs w:val="28"/>
              </w:rPr>
              <w:t>0</w:t>
            </w:r>
            <w:r w:rsidR="00AB5D14" w:rsidRPr="000C534B">
              <w:rPr>
                <w:rFonts w:ascii="標楷體" w:eastAsia="標楷體" w:hAnsi="標楷體" w:hint="eastAsia"/>
                <w:sz w:val="28"/>
                <w:szCs w:val="28"/>
              </w:rPr>
              <w:t>〜</w:t>
            </w:r>
            <w:r>
              <w:rPr>
                <w:rFonts w:ascii="標楷體" w:eastAsia="標楷體" w:hAnsi="標楷體"/>
                <w:sz w:val="28"/>
                <w:szCs w:val="28"/>
              </w:rPr>
              <w:t>1</w:t>
            </w:r>
            <w:r w:rsidR="00297B28">
              <w:rPr>
                <w:rFonts w:ascii="標楷體" w:eastAsia="標楷體" w:hAnsi="標楷體" w:hint="eastAsia"/>
                <w:sz w:val="28"/>
                <w:szCs w:val="28"/>
              </w:rPr>
              <w:t>6</w:t>
            </w:r>
            <w:r w:rsidR="00AB5D14" w:rsidRPr="000C534B">
              <w:rPr>
                <w:rFonts w:ascii="標楷體" w:eastAsia="標楷體" w:hAnsi="標楷體"/>
                <w:sz w:val="28"/>
                <w:szCs w:val="28"/>
              </w:rPr>
              <w:t>:</w:t>
            </w:r>
            <w:r w:rsidR="00297B28">
              <w:rPr>
                <w:rFonts w:ascii="標楷體" w:eastAsia="標楷體" w:hAnsi="標楷體" w:hint="eastAsia"/>
                <w:sz w:val="28"/>
                <w:szCs w:val="28"/>
              </w:rPr>
              <w:t>2</w:t>
            </w:r>
            <w:r w:rsidR="00AB5D14" w:rsidRPr="000C534B">
              <w:rPr>
                <w:rFonts w:ascii="標楷體" w:eastAsia="標楷體" w:hAnsi="標楷體"/>
                <w:sz w:val="28"/>
                <w:szCs w:val="28"/>
              </w:rPr>
              <w:t>0</w:t>
            </w:r>
          </w:p>
        </w:tc>
        <w:tc>
          <w:tcPr>
            <w:tcW w:w="1051" w:type="dxa"/>
            <w:vAlign w:val="center"/>
          </w:tcPr>
          <w:p w:rsidR="00AB5D14" w:rsidRPr="000C534B" w:rsidRDefault="00AB5D14" w:rsidP="00297B28">
            <w:pPr>
              <w:snapToGrid w:val="0"/>
              <w:jc w:val="center"/>
              <w:rPr>
                <w:rFonts w:ascii="標楷體" w:eastAsia="標楷體" w:hAnsi="標楷體"/>
              </w:rPr>
            </w:pPr>
            <w:r w:rsidRPr="000C534B">
              <w:rPr>
                <w:rFonts w:ascii="標楷體" w:eastAsia="標楷體" w:hAnsi="標楷體"/>
              </w:rPr>
              <w:t>1</w:t>
            </w:r>
            <w:r w:rsidR="00297B28">
              <w:rPr>
                <w:rFonts w:ascii="標楷體" w:eastAsia="標楷體" w:hAnsi="標楷體" w:hint="eastAsia"/>
              </w:rPr>
              <w:t>8</w:t>
            </w:r>
            <w:r w:rsidRPr="000C534B">
              <w:rPr>
                <w:rFonts w:ascii="標楷體" w:eastAsia="標楷體" w:hAnsi="標楷體"/>
              </w:rPr>
              <w:t>0</w:t>
            </w:r>
            <w:r w:rsidRPr="000C534B">
              <w:rPr>
                <w:rFonts w:ascii="標楷體" w:eastAsia="標楷體" w:hAnsi="標楷體" w:hint="eastAsia"/>
              </w:rPr>
              <w:t>分鐘</w:t>
            </w:r>
          </w:p>
        </w:tc>
        <w:tc>
          <w:tcPr>
            <w:tcW w:w="4280" w:type="dxa"/>
            <w:vAlign w:val="center"/>
          </w:tcPr>
          <w:p w:rsidR="00AB5D14" w:rsidRPr="000C534B" w:rsidRDefault="00AB5D14" w:rsidP="009F293E">
            <w:pPr>
              <w:snapToGrid w:val="0"/>
              <w:jc w:val="center"/>
              <w:rPr>
                <w:rFonts w:ascii="標楷體" w:eastAsia="標楷體" w:hAnsi="標楷體"/>
                <w:sz w:val="28"/>
                <w:szCs w:val="28"/>
              </w:rPr>
            </w:pPr>
            <w:r>
              <w:rPr>
                <w:rFonts w:ascii="標楷體" w:eastAsia="標楷體" w:hAnsi="標楷體" w:hint="eastAsia"/>
                <w:sz w:val="28"/>
                <w:szCs w:val="28"/>
              </w:rPr>
              <w:t>防救災機器人</w:t>
            </w:r>
            <w:r w:rsidR="009F293E">
              <w:rPr>
                <w:rFonts w:ascii="標楷體" w:eastAsia="標楷體" w:hAnsi="標楷體" w:hint="eastAsia"/>
                <w:sz w:val="28"/>
                <w:szCs w:val="28"/>
              </w:rPr>
              <w:t>關卡測試修正</w:t>
            </w:r>
          </w:p>
        </w:tc>
        <w:tc>
          <w:tcPr>
            <w:tcW w:w="2548" w:type="dxa"/>
            <w:tcBorders>
              <w:right w:val="single" w:sz="18" w:space="0" w:color="auto"/>
            </w:tcBorders>
            <w:vAlign w:val="center"/>
          </w:tcPr>
          <w:p w:rsidR="00AB5D14" w:rsidRPr="000C534B" w:rsidRDefault="00AB5D14" w:rsidP="00AB5D14">
            <w:pPr>
              <w:snapToGrid w:val="0"/>
              <w:jc w:val="center"/>
              <w:rPr>
                <w:rFonts w:ascii="標楷體" w:eastAsia="標楷體" w:hAnsi="標楷體"/>
                <w:sz w:val="28"/>
                <w:szCs w:val="28"/>
              </w:rPr>
            </w:pPr>
            <w:r w:rsidRPr="000C534B">
              <w:rPr>
                <w:rFonts w:ascii="標楷體" w:eastAsia="標楷體" w:hAnsi="標楷體" w:hint="eastAsia"/>
                <w:sz w:val="28"/>
                <w:szCs w:val="28"/>
              </w:rPr>
              <w:t>外聘講師</w:t>
            </w:r>
          </w:p>
        </w:tc>
      </w:tr>
      <w:tr w:rsidR="00AB5D14" w:rsidRPr="000C534B" w:rsidTr="00C969D2">
        <w:trPr>
          <w:cantSplit/>
          <w:trHeight w:val="923"/>
          <w:jc w:val="center"/>
        </w:trPr>
        <w:tc>
          <w:tcPr>
            <w:tcW w:w="1810" w:type="dxa"/>
            <w:tcBorders>
              <w:left w:val="single" w:sz="24" w:space="0" w:color="auto"/>
            </w:tcBorders>
            <w:vAlign w:val="center"/>
          </w:tcPr>
          <w:p w:rsidR="00AB5D14" w:rsidRPr="000C534B" w:rsidRDefault="008B7933" w:rsidP="00AB5D14">
            <w:pPr>
              <w:snapToGrid w:val="0"/>
              <w:jc w:val="center"/>
              <w:rPr>
                <w:rFonts w:ascii="標楷體" w:eastAsia="標楷體" w:hAnsi="標楷體"/>
                <w:sz w:val="28"/>
                <w:szCs w:val="28"/>
              </w:rPr>
            </w:pPr>
            <w:r>
              <w:rPr>
                <w:rFonts w:ascii="標楷體" w:eastAsia="標楷體" w:hAnsi="標楷體"/>
                <w:sz w:val="28"/>
                <w:szCs w:val="28"/>
              </w:rPr>
              <w:t>16:</w:t>
            </w:r>
            <w:r>
              <w:rPr>
                <w:rFonts w:ascii="標楷體" w:eastAsia="標楷體" w:hAnsi="標楷體" w:hint="eastAsia"/>
                <w:sz w:val="28"/>
                <w:szCs w:val="28"/>
              </w:rPr>
              <w:t>2</w:t>
            </w:r>
            <w:r w:rsidR="00AB5D14" w:rsidRPr="000C534B">
              <w:rPr>
                <w:rFonts w:ascii="標楷體" w:eastAsia="標楷體" w:hAnsi="標楷體"/>
                <w:sz w:val="28"/>
                <w:szCs w:val="28"/>
              </w:rPr>
              <w:t>0</w:t>
            </w:r>
            <w:r w:rsidR="00AB5D14" w:rsidRPr="000C534B">
              <w:rPr>
                <w:rFonts w:ascii="標楷體" w:eastAsia="標楷體" w:hAnsi="標楷體" w:hint="eastAsia"/>
                <w:sz w:val="28"/>
                <w:szCs w:val="28"/>
              </w:rPr>
              <w:t>〜</w:t>
            </w:r>
            <w:r w:rsidR="00AB5D14" w:rsidRPr="000C534B">
              <w:rPr>
                <w:rFonts w:ascii="標楷體" w:eastAsia="標楷體" w:hAnsi="標楷體"/>
                <w:sz w:val="28"/>
                <w:szCs w:val="28"/>
              </w:rPr>
              <w:t>16:30</w:t>
            </w:r>
          </w:p>
        </w:tc>
        <w:tc>
          <w:tcPr>
            <w:tcW w:w="1051" w:type="dxa"/>
            <w:vAlign w:val="center"/>
          </w:tcPr>
          <w:p w:rsidR="00AB5D14" w:rsidRPr="000C534B" w:rsidRDefault="00AB5D14" w:rsidP="00AB5D14">
            <w:pPr>
              <w:snapToGrid w:val="0"/>
              <w:jc w:val="center"/>
              <w:rPr>
                <w:rFonts w:ascii="標楷體" w:eastAsia="標楷體" w:hAnsi="標楷體"/>
              </w:rPr>
            </w:pPr>
            <w:r w:rsidRPr="000C534B">
              <w:rPr>
                <w:rFonts w:ascii="標楷體" w:eastAsia="標楷體" w:hAnsi="標楷體"/>
              </w:rPr>
              <w:t>20</w:t>
            </w:r>
            <w:r w:rsidRPr="000C534B">
              <w:rPr>
                <w:rFonts w:ascii="標楷體" w:eastAsia="標楷體" w:hAnsi="標楷體" w:hint="eastAsia"/>
              </w:rPr>
              <w:t>分鐘</w:t>
            </w:r>
          </w:p>
        </w:tc>
        <w:tc>
          <w:tcPr>
            <w:tcW w:w="4280" w:type="dxa"/>
            <w:vAlign w:val="center"/>
          </w:tcPr>
          <w:p w:rsidR="00AB5D14" w:rsidRPr="000C534B" w:rsidRDefault="00AB5D14" w:rsidP="00AB5D14">
            <w:pPr>
              <w:snapToGrid w:val="0"/>
              <w:jc w:val="center"/>
              <w:rPr>
                <w:rFonts w:ascii="標楷體" w:eastAsia="標楷體" w:hAnsi="標楷體"/>
                <w:sz w:val="28"/>
                <w:szCs w:val="28"/>
              </w:rPr>
            </w:pPr>
            <w:r w:rsidRPr="000C534B">
              <w:rPr>
                <w:rFonts w:ascii="標楷體" w:eastAsia="標楷體" w:hAnsi="標楷體" w:hint="eastAsia"/>
                <w:sz w:val="28"/>
                <w:szCs w:val="28"/>
              </w:rPr>
              <w:t>本日活動總結檢討</w:t>
            </w:r>
          </w:p>
        </w:tc>
        <w:tc>
          <w:tcPr>
            <w:tcW w:w="2548" w:type="dxa"/>
            <w:tcBorders>
              <w:right w:val="single" w:sz="18" w:space="0" w:color="auto"/>
            </w:tcBorders>
            <w:vAlign w:val="center"/>
          </w:tcPr>
          <w:p w:rsidR="00AB5D14" w:rsidRPr="000C534B" w:rsidRDefault="00AB5D14" w:rsidP="00AB5D14">
            <w:pPr>
              <w:snapToGrid w:val="0"/>
              <w:jc w:val="center"/>
              <w:rPr>
                <w:rFonts w:ascii="標楷體" w:eastAsia="標楷體" w:hAnsi="標楷體"/>
                <w:sz w:val="28"/>
                <w:szCs w:val="28"/>
              </w:rPr>
            </w:pPr>
            <w:r>
              <w:rPr>
                <w:rFonts w:ascii="標楷體" w:eastAsia="標楷體" w:hAnsi="標楷體" w:hint="eastAsia"/>
                <w:sz w:val="28"/>
                <w:szCs w:val="28"/>
              </w:rPr>
              <w:t>新岑</w:t>
            </w:r>
            <w:r w:rsidRPr="000C534B">
              <w:rPr>
                <w:rFonts w:ascii="標楷體" w:eastAsia="標楷體" w:hAnsi="標楷體" w:hint="eastAsia"/>
                <w:sz w:val="28"/>
                <w:szCs w:val="28"/>
              </w:rPr>
              <w:t>國小</w:t>
            </w:r>
          </w:p>
        </w:tc>
      </w:tr>
      <w:tr w:rsidR="00AB5D14" w:rsidRPr="000C534B" w:rsidTr="003138A3">
        <w:trPr>
          <w:cantSplit/>
          <w:trHeight w:val="923"/>
          <w:jc w:val="center"/>
        </w:trPr>
        <w:tc>
          <w:tcPr>
            <w:tcW w:w="1810" w:type="dxa"/>
            <w:tcBorders>
              <w:left w:val="single" w:sz="24" w:space="0" w:color="auto"/>
              <w:tl2br w:val="single" w:sz="4" w:space="0" w:color="auto"/>
            </w:tcBorders>
            <w:vAlign w:val="center"/>
          </w:tcPr>
          <w:p w:rsidR="00AB5D14" w:rsidRPr="000C534B" w:rsidRDefault="00AB5D14" w:rsidP="00AB5D14">
            <w:pPr>
              <w:snapToGrid w:val="0"/>
              <w:rPr>
                <w:rFonts w:ascii="標楷體" w:eastAsia="標楷體" w:hAnsi="標楷體"/>
                <w:sz w:val="28"/>
                <w:szCs w:val="28"/>
              </w:rPr>
            </w:pPr>
            <w:r w:rsidRPr="000C534B">
              <w:rPr>
                <w:rFonts w:ascii="標楷體" w:eastAsia="標楷體" w:hAnsi="標楷體" w:hint="eastAsia"/>
                <w:sz w:val="28"/>
                <w:szCs w:val="28"/>
              </w:rPr>
              <w:t>日期</w:t>
            </w:r>
          </w:p>
          <w:p w:rsidR="00AB5D14" w:rsidRPr="000C534B" w:rsidRDefault="00AB5D14" w:rsidP="00AB5D14">
            <w:pPr>
              <w:snapToGrid w:val="0"/>
              <w:jc w:val="center"/>
              <w:rPr>
                <w:rFonts w:ascii="標楷體" w:eastAsia="標楷體" w:hAnsi="標楷體"/>
                <w:sz w:val="28"/>
                <w:szCs w:val="28"/>
              </w:rPr>
            </w:pPr>
            <w:r w:rsidRPr="000C534B">
              <w:rPr>
                <w:rFonts w:ascii="標楷體" w:eastAsia="標楷體" w:hAnsi="標楷體"/>
                <w:sz w:val="28"/>
                <w:szCs w:val="28"/>
              </w:rPr>
              <w:t xml:space="preserve"> </w:t>
            </w:r>
            <w:r w:rsidRPr="000C534B">
              <w:rPr>
                <w:rFonts w:ascii="標楷體" w:eastAsia="標楷體" w:hAnsi="標楷體" w:hint="eastAsia"/>
                <w:sz w:val="28"/>
                <w:szCs w:val="28"/>
              </w:rPr>
              <w:t>時</w:t>
            </w:r>
            <w:r w:rsidRPr="000C534B">
              <w:rPr>
                <w:rFonts w:ascii="標楷體" w:eastAsia="標楷體" w:hAnsi="標楷體"/>
                <w:sz w:val="28"/>
                <w:szCs w:val="28"/>
              </w:rPr>
              <w:t xml:space="preserve"> </w:t>
            </w:r>
            <w:r w:rsidRPr="000C534B">
              <w:rPr>
                <w:rFonts w:ascii="標楷體" w:eastAsia="標楷體" w:hAnsi="標楷體" w:hint="eastAsia"/>
                <w:sz w:val="28"/>
                <w:szCs w:val="28"/>
              </w:rPr>
              <w:t>間</w:t>
            </w:r>
          </w:p>
        </w:tc>
        <w:tc>
          <w:tcPr>
            <w:tcW w:w="5331" w:type="dxa"/>
            <w:gridSpan w:val="2"/>
            <w:vAlign w:val="center"/>
          </w:tcPr>
          <w:p w:rsidR="00AB5D14" w:rsidRPr="000C534B" w:rsidRDefault="00AB5D14" w:rsidP="00AB5D14">
            <w:pPr>
              <w:snapToGrid w:val="0"/>
              <w:jc w:val="center"/>
              <w:rPr>
                <w:rFonts w:ascii="標楷體" w:eastAsia="標楷體" w:hAnsi="標楷體"/>
                <w:sz w:val="28"/>
                <w:szCs w:val="28"/>
              </w:rPr>
            </w:pPr>
            <w:r w:rsidRPr="000C534B">
              <w:rPr>
                <w:rFonts w:ascii="標楷體" w:eastAsia="標楷體" w:hAnsi="標楷體"/>
                <w:sz w:val="28"/>
                <w:szCs w:val="28"/>
              </w:rPr>
              <w:t>107</w:t>
            </w:r>
            <w:r w:rsidRPr="000C534B">
              <w:rPr>
                <w:rFonts w:ascii="標楷體" w:eastAsia="標楷體" w:hAnsi="標楷體" w:hint="eastAsia"/>
                <w:sz w:val="28"/>
                <w:szCs w:val="28"/>
              </w:rPr>
              <w:t>年</w:t>
            </w:r>
            <w:r>
              <w:rPr>
                <w:rFonts w:ascii="標楷體" w:eastAsia="標楷體" w:hAnsi="標楷體"/>
                <w:sz w:val="28"/>
                <w:szCs w:val="28"/>
              </w:rPr>
              <w:t>7</w:t>
            </w:r>
            <w:r w:rsidRPr="000C534B">
              <w:rPr>
                <w:rFonts w:ascii="標楷體" w:eastAsia="標楷體" w:hAnsi="標楷體" w:hint="eastAsia"/>
                <w:sz w:val="28"/>
                <w:szCs w:val="28"/>
              </w:rPr>
              <w:t>月</w:t>
            </w:r>
            <w:r>
              <w:rPr>
                <w:rFonts w:ascii="標楷體" w:eastAsia="標楷體" w:hAnsi="標楷體" w:hint="eastAsia"/>
                <w:sz w:val="28"/>
                <w:szCs w:val="28"/>
              </w:rPr>
              <w:t>6</w:t>
            </w:r>
            <w:r w:rsidRPr="000C534B">
              <w:rPr>
                <w:rFonts w:ascii="標楷體" w:eastAsia="標楷體" w:hAnsi="標楷體" w:hint="eastAsia"/>
                <w:sz w:val="28"/>
                <w:szCs w:val="28"/>
              </w:rPr>
              <w:t>日</w:t>
            </w:r>
            <w:r w:rsidRPr="000C534B">
              <w:rPr>
                <w:rFonts w:ascii="標楷體" w:eastAsia="標楷體" w:hAnsi="標楷體"/>
                <w:sz w:val="28"/>
                <w:szCs w:val="28"/>
              </w:rPr>
              <w:t>(</w:t>
            </w:r>
            <w:r w:rsidRPr="000C534B">
              <w:rPr>
                <w:rFonts w:ascii="標楷體" w:eastAsia="標楷體" w:hAnsi="標楷體" w:hint="eastAsia"/>
                <w:sz w:val="28"/>
                <w:szCs w:val="28"/>
              </w:rPr>
              <w:t>星期五</w:t>
            </w:r>
            <w:r w:rsidRPr="000C534B">
              <w:rPr>
                <w:rFonts w:ascii="標楷體" w:eastAsia="標楷體" w:hAnsi="標楷體"/>
                <w:sz w:val="28"/>
                <w:szCs w:val="28"/>
              </w:rPr>
              <w:t>)</w:t>
            </w:r>
          </w:p>
          <w:p w:rsidR="00AB5D14" w:rsidRPr="000C534B" w:rsidRDefault="00AB5D14" w:rsidP="00AB5D14">
            <w:pPr>
              <w:snapToGrid w:val="0"/>
              <w:jc w:val="center"/>
              <w:rPr>
                <w:rFonts w:ascii="標楷體" w:eastAsia="標楷體" w:hAnsi="標楷體"/>
                <w:sz w:val="28"/>
                <w:szCs w:val="28"/>
              </w:rPr>
            </w:pPr>
            <w:r w:rsidRPr="004749D4">
              <w:rPr>
                <w:rFonts w:ascii="標楷體" w:eastAsia="標楷體" w:hAnsi="標楷體" w:hint="eastAsia"/>
                <w:color w:val="FF0000"/>
                <w:sz w:val="28"/>
                <w:szCs w:val="28"/>
              </w:rPr>
              <w:t>研習地點：嘉義縣人力發展所</w:t>
            </w:r>
            <w:r w:rsidR="004749D4" w:rsidRPr="004749D4">
              <w:rPr>
                <w:rFonts w:ascii="標楷體" w:eastAsia="標楷體" w:hAnsi="標楷體" w:hint="eastAsia"/>
                <w:color w:val="FF0000"/>
                <w:sz w:val="28"/>
                <w:szCs w:val="28"/>
              </w:rPr>
              <w:t>(1</w:t>
            </w:r>
            <w:r w:rsidR="004749D4" w:rsidRPr="004749D4">
              <w:rPr>
                <w:rFonts w:ascii="標楷體" w:eastAsia="標楷體" w:hAnsi="標楷體"/>
                <w:color w:val="FF0000"/>
                <w:sz w:val="28"/>
                <w:szCs w:val="28"/>
              </w:rPr>
              <w:t>F</w:t>
            </w:r>
            <w:r w:rsidR="004749D4" w:rsidRPr="004749D4">
              <w:rPr>
                <w:rFonts w:ascii="標楷體" w:eastAsia="標楷體" w:hAnsi="標楷體" w:hint="eastAsia"/>
                <w:color w:val="FF0000"/>
                <w:sz w:val="28"/>
                <w:szCs w:val="28"/>
              </w:rPr>
              <w:t>餐廳)</w:t>
            </w:r>
          </w:p>
        </w:tc>
        <w:tc>
          <w:tcPr>
            <w:tcW w:w="2548" w:type="dxa"/>
            <w:tcBorders>
              <w:right w:val="single" w:sz="18" w:space="0" w:color="auto"/>
            </w:tcBorders>
            <w:vAlign w:val="center"/>
          </w:tcPr>
          <w:p w:rsidR="00AB5D14" w:rsidRPr="000C534B" w:rsidRDefault="00AB5D14" w:rsidP="00AB5D14">
            <w:pPr>
              <w:snapToGrid w:val="0"/>
              <w:jc w:val="center"/>
              <w:rPr>
                <w:rFonts w:ascii="標楷體" w:eastAsia="標楷體" w:hAnsi="標楷體"/>
              </w:rPr>
            </w:pPr>
            <w:r w:rsidRPr="000C534B">
              <w:rPr>
                <w:rFonts w:ascii="標楷體" w:eastAsia="標楷體" w:hAnsi="標楷體" w:hint="eastAsia"/>
                <w:sz w:val="28"/>
                <w:szCs w:val="28"/>
              </w:rPr>
              <w:t>主持人／授課講師</w:t>
            </w:r>
          </w:p>
        </w:tc>
      </w:tr>
      <w:tr w:rsidR="00AB5D14" w:rsidRPr="000C534B" w:rsidTr="00C969D2">
        <w:trPr>
          <w:cantSplit/>
          <w:trHeight w:val="923"/>
          <w:jc w:val="center"/>
        </w:trPr>
        <w:tc>
          <w:tcPr>
            <w:tcW w:w="1810" w:type="dxa"/>
            <w:tcBorders>
              <w:left w:val="single" w:sz="24" w:space="0" w:color="auto"/>
            </w:tcBorders>
            <w:vAlign w:val="center"/>
          </w:tcPr>
          <w:p w:rsidR="00AB5D14" w:rsidRPr="000C534B" w:rsidRDefault="00A70571" w:rsidP="00A70571">
            <w:pPr>
              <w:snapToGrid w:val="0"/>
              <w:jc w:val="center"/>
              <w:rPr>
                <w:rFonts w:ascii="標楷體" w:eastAsia="標楷體" w:hAnsi="標楷體"/>
                <w:sz w:val="28"/>
                <w:szCs w:val="28"/>
              </w:rPr>
            </w:pPr>
            <w:r>
              <w:rPr>
                <w:rFonts w:ascii="標楷體" w:eastAsia="標楷體" w:hAnsi="標楷體"/>
                <w:sz w:val="28"/>
                <w:szCs w:val="28"/>
              </w:rPr>
              <w:t>0</w:t>
            </w:r>
            <w:r>
              <w:rPr>
                <w:rFonts w:ascii="標楷體" w:eastAsia="標楷體" w:hAnsi="標楷體" w:hint="eastAsia"/>
                <w:sz w:val="28"/>
                <w:szCs w:val="28"/>
              </w:rPr>
              <w:t>9</w:t>
            </w:r>
            <w:r w:rsidR="00AB5D14" w:rsidRPr="000C534B">
              <w:rPr>
                <w:rFonts w:ascii="標楷體" w:eastAsia="標楷體" w:hAnsi="標楷體"/>
                <w:sz w:val="28"/>
                <w:szCs w:val="28"/>
              </w:rPr>
              <w:t>:</w:t>
            </w:r>
            <w:r>
              <w:rPr>
                <w:rFonts w:ascii="標楷體" w:eastAsia="標楷體" w:hAnsi="標楷體"/>
                <w:sz w:val="28"/>
                <w:szCs w:val="28"/>
              </w:rPr>
              <w:t>0</w:t>
            </w:r>
            <w:r w:rsidR="00AB5D14" w:rsidRPr="000C534B">
              <w:rPr>
                <w:rFonts w:ascii="標楷體" w:eastAsia="標楷體" w:hAnsi="標楷體"/>
                <w:sz w:val="28"/>
                <w:szCs w:val="28"/>
              </w:rPr>
              <w:t>0</w:t>
            </w:r>
            <w:r w:rsidR="00AB5D14" w:rsidRPr="000C534B">
              <w:rPr>
                <w:rFonts w:ascii="標楷體" w:eastAsia="標楷體" w:hAnsi="標楷體" w:hint="eastAsia"/>
                <w:sz w:val="28"/>
                <w:szCs w:val="28"/>
              </w:rPr>
              <w:t>〜</w:t>
            </w:r>
            <w:r w:rsidR="00AB5D14" w:rsidRPr="000C534B">
              <w:rPr>
                <w:rFonts w:ascii="標楷體" w:eastAsia="標楷體" w:hAnsi="標楷體"/>
                <w:sz w:val="28"/>
                <w:szCs w:val="28"/>
              </w:rPr>
              <w:t>1</w:t>
            </w:r>
            <w:r>
              <w:rPr>
                <w:rFonts w:ascii="標楷體" w:eastAsia="標楷體" w:hAnsi="標楷體"/>
                <w:sz w:val="28"/>
                <w:szCs w:val="28"/>
              </w:rPr>
              <w:t>2</w:t>
            </w:r>
            <w:r w:rsidR="00AB5D14" w:rsidRPr="000C534B">
              <w:rPr>
                <w:rFonts w:ascii="標楷體" w:eastAsia="標楷體" w:hAnsi="標楷體"/>
                <w:sz w:val="28"/>
                <w:szCs w:val="28"/>
              </w:rPr>
              <w:t>:</w:t>
            </w:r>
            <w:r>
              <w:rPr>
                <w:rFonts w:ascii="標楷體" w:eastAsia="標楷體" w:hAnsi="標楷體"/>
                <w:sz w:val="28"/>
                <w:szCs w:val="28"/>
              </w:rPr>
              <w:t>0</w:t>
            </w:r>
            <w:r w:rsidR="00AB5D14" w:rsidRPr="000C534B">
              <w:rPr>
                <w:rFonts w:ascii="標楷體" w:eastAsia="標楷體" w:hAnsi="標楷體"/>
                <w:sz w:val="28"/>
                <w:szCs w:val="28"/>
              </w:rPr>
              <w:t>0</w:t>
            </w:r>
          </w:p>
        </w:tc>
        <w:tc>
          <w:tcPr>
            <w:tcW w:w="1051" w:type="dxa"/>
            <w:vAlign w:val="center"/>
          </w:tcPr>
          <w:p w:rsidR="00AB5D14" w:rsidRPr="000C534B" w:rsidRDefault="00A70571" w:rsidP="007F340F">
            <w:pPr>
              <w:snapToGrid w:val="0"/>
              <w:jc w:val="center"/>
              <w:rPr>
                <w:rFonts w:ascii="標楷體" w:eastAsia="標楷體" w:hAnsi="標楷體"/>
              </w:rPr>
            </w:pPr>
            <w:r>
              <w:rPr>
                <w:rFonts w:ascii="標楷體" w:eastAsia="標楷體" w:hAnsi="標楷體"/>
              </w:rPr>
              <w:t>180</w:t>
            </w:r>
            <w:r w:rsidR="00AB5D14" w:rsidRPr="000C534B">
              <w:rPr>
                <w:rFonts w:ascii="標楷體" w:eastAsia="標楷體" w:hAnsi="標楷體" w:hint="eastAsia"/>
              </w:rPr>
              <w:t>分鐘</w:t>
            </w:r>
          </w:p>
        </w:tc>
        <w:tc>
          <w:tcPr>
            <w:tcW w:w="4280" w:type="dxa"/>
            <w:vAlign w:val="center"/>
          </w:tcPr>
          <w:p w:rsidR="00706F0F" w:rsidRDefault="00706F0F" w:rsidP="00706F0F">
            <w:pPr>
              <w:snapToGrid w:val="0"/>
              <w:jc w:val="center"/>
              <w:rPr>
                <w:rFonts w:ascii="標楷體" w:eastAsia="標楷體" w:hAnsi="標楷體"/>
                <w:sz w:val="28"/>
                <w:szCs w:val="28"/>
              </w:rPr>
            </w:pPr>
            <w:r>
              <w:rPr>
                <w:rFonts w:ascii="標楷體" w:eastAsia="標楷體" w:hAnsi="標楷體" w:hint="eastAsia"/>
                <w:sz w:val="28"/>
                <w:szCs w:val="28"/>
              </w:rPr>
              <w:t>模擬救災決策訓練發展</w:t>
            </w:r>
          </w:p>
          <w:p w:rsidR="003B4689" w:rsidRDefault="003B4689" w:rsidP="00515A3D">
            <w:pPr>
              <w:pStyle w:val="a3"/>
              <w:numPr>
                <w:ilvl w:val="0"/>
                <w:numId w:val="12"/>
              </w:numPr>
              <w:snapToGrid w:val="0"/>
              <w:ind w:leftChars="0"/>
              <w:rPr>
                <w:rFonts w:ascii="標楷體" w:eastAsia="標楷體" w:hAnsi="標楷體"/>
                <w:sz w:val="28"/>
                <w:szCs w:val="28"/>
              </w:rPr>
            </w:pPr>
            <w:r>
              <w:rPr>
                <w:rFonts w:ascii="標楷體" w:eastAsia="標楷體" w:hAnsi="標楷體" w:hint="eastAsia"/>
                <w:sz w:val="28"/>
                <w:szCs w:val="28"/>
              </w:rPr>
              <w:t>防救災基本知識</w:t>
            </w:r>
          </w:p>
          <w:p w:rsidR="003B4689" w:rsidRDefault="003B4689" w:rsidP="00515A3D">
            <w:pPr>
              <w:pStyle w:val="a3"/>
              <w:numPr>
                <w:ilvl w:val="0"/>
                <w:numId w:val="12"/>
              </w:numPr>
              <w:snapToGrid w:val="0"/>
              <w:ind w:leftChars="0"/>
              <w:rPr>
                <w:rFonts w:ascii="標楷體" w:eastAsia="標楷體" w:hAnsi="標楷體"/>
                <w:sz w:val="28"/>
                <w:szCs w:val="28"/>
              </w:rPr>
            </w:pPr>
            <w:r>
              <w:rPr>
                <w:rFonts w:ascii="標楷體" w:eastAsia="標楷體" w:hAnsi="標楷體" w:hint="eastAsia"/>
                <w:sz w:val="28"/>
                <w:szCs w:val="28"/>
              </w:rPr>
              <w:t>小組狀況推演討論</w:t>
            </w:r>
          </w:p>
          <w:p w:rsidR="003B4689" w:rsidRPr="003B4689" w:rsidRDefault="003B4689" w:rsidP="00515A3D">
            <w:pPr>
              <w:pStyle w:val="a3"/>
              <w:numPr>
                <w:ilvl w:val="0"/>
                <w:numId w:val="12"/>
              </w:numPr>
              <w:snapToGrid w:val="0"/>
              <w:ind w:leftChars="0"/>
              <w:rPr>
                <w:rFonts w:ascii="標楷體" w:eastAsia="標楷體" w:hAnsi="標楷體"/>
                <w:sz w:val="28"/>
                <w:szCs w:val="28"/>
              </w:rPr>
            </w:pPr>
            <w:r>
              <w:rPr>
                <w:rFonts w:ascii="標楷體" w:eastAsia="標楷體" w:hAnsi="標楷體" w:hint="eastAsia"/>
                <w:sz w:val="28"/>
                <w:szCs w:val="28"/>
              </w:rPr>
              <w:t>各組決策發表與評論</w:t>
            </w:r>
          </w:p>
        </w:tc>
        <w:tc>
          <w:tcPr>
            <w:tcW w:w="2548" w:type="dxa"/>
            <w:tcBorders>
              <w:right w:val="single" w:sz="18" w:space="0" w:color="auto"/>
            </w:tcBorders>
            <w:vAlign w:val="center"/>
          </w:tcPr>
          <w:p w:rsidR="00AB5D14" w:rsidRPr="000C534B" w:rsidRDefault="00AB5D14" w:rsidP="00AB5D14">
            <w:pPr>
              <w:snapToGrid w:val="0"/>
              <w:jc w:val="center"/>
              <w:rPr>
                <w:rFonts w:ascii="標楷體" w:eastAsia="標楷體" w:hAnsi="標楷體"/>
                <w:sz w:val="28"/>
                <w:szCs w:val="28"/>
              </w:rPr>
            </w:pPr>
            <w:r w:rsidRPr="000C534B">
              <w:rPr>
                <w:rFonts w:ascii="標楷體" w:eastAsia="標楷體" w:hAnsi="標楷體" w:hint="eastAsia"/>
                <w:sz w:val="28"/>
                <w:szCs w:val="28"/>
              </w:rPr>
              <w:t>外聘講師</w:t>
            </w:r>
          </w:p>
        </w:tc>
      </w:tr>
      <w:tr w:rsidR="00AB5D14" w:rsidRPr="000C534B" w:rsidTr="00C969D2">
        <w:trPr>
          <w:cantSplit/>
          <w:trHeight w:val="923"/>
          <w:jc w:val="center"/>
        </w:trPr>
        <w:tc>
          <w:tcPr>
            <w:tcW w:w="1810" w:type="dxa"/>
            <w:tcBorders>
              <w:left w:val="single" w:sz="24" w:space="0" w:color="auto"/>
            </w:tcBorders>
            <w:vAlign w:val="center"/>
          </w:tcPr>
          <w:p w:rsidR="00AB5D14" w:rsidRPr="000C534B" w:rsidRDefault="00AB5D14" w:rsidP="00AB5D14">
            <w:pPr>
              <w:snapToGrid w:val="0"/>
              <w:jc w:val="center"/>
              <w:rPr>
                <w:rFonts w:ascii="標楷體" w:eastAsia="標楷體" w:hAnsi="標楷體"/>
                <w:sz w:val="28"/>
                <w:szCs w:val="28"/>
              </w:rPr>
            </w:pPr>
            <w:r w:rsidRPr="000C534B">
              <w:rPr>
                <w:rFonts w:ascii="標楷體" w:eastAsia="標楷體" w:hAnsi="標楷體"/>
                <w:sz w:val="28"/>
                <w:szCs w:val="28"/>
              </w:rPr>
              <w:t>12:00</w:t>
            </w:r>
            <w:r w:rsidRPr="000C534B">
              <w:rPr>
                <w:rFonts w:ascii="標楷體" w:eastAsia="標楷體" w:hAnsi="標楷體" w:hint="eastAsia"/>
                <w:sz w:val="28"/>
                <w:szCs w:val="28"/>
              </w:rPr>
              <w:t>〜</w:t>
            </w:r>
            <w:r w:rsidR="00EF4C2D">
              <w:rPr>
                <w:rFonts w:ascii="標楷體" w:eastAsia="標楷體" w:hAnsi="標楷體"/>
                <w:sz w:val="28"/>
                <w:szCs w:val="28"/>
              </w:rPr>
              <w:t>13:</w:t>
            </w:r>
            <w:r w:rsidR="00C40C3A">
              <w:rPr>
                <w:rFonts w:ascii="標楷體" w:eastAsia="標楷體" w:hAnsi="標楷體" w:hint="eastAsia"/>
                <w:sz w:val="28"/>
                <w:szCs w:val="28"/>
              </w:rPr>
              <w:t>2</w:t>
            </w:r>
            <w:r w:rsidRPr="000C534B">
              <w:rPr>
                <w:rFonts w:ascii="標楷體" w:eastAsia="標楷體" w:hAnsi="標楷體"/>
                <w:sz w:val="28"/>
                <w:szCs w:val="28"/>
              </w:rPr>
              <w:t>0</w:t>
            </w:r>
          </w:p>
        </w:tc>
        <w:tc>
          <w:tcPr>
            <w:tcW w:w="1051" w:type="dxa"/>
            <w:vAlign w:val="center"/>
          </w:tcPr>
          <w:p w:rsidR="00AB5D14" w:rsidRPr="000C534B" w:rsidRDefault="00C40C3A" w:rsidP="007F340F">
            <w:pPr>
              <w:snapToGrid w:val="0"/>
              <w:jc w:val="center"/>
              <w:rPr>
                <w:rFonts w:ascii="標楷體" w:eastAsia="標楷體" w:hAnsi="標楷體"/>
              </w:rPr>
            </w:pPr>
            <w:r>
              <w:rPr>
                <w:rFonts w:ascii="標楷體" w:eastAsia="標楷體" w:hAnsi="標楷體"/>
              </w:rPr>
              <w:t>8</w:t>
            </w:r>
            <w:r w:rsidR="00AB5D14" w:rsidRPr="000C534B">
              <w:rPr>
                <w:rFonts w:ascii="標楷體" w:eastAsia="標楷體" w:hAnsi="標楷體"/>
              </w:rPr>
              <w:t>0</w:t>
            </w:r>
            <w:r w:rsidR="00AB5D14" w:rsidRPr="000C534B">
              <w:rPr>
                <w:rFonts w:ascii="標楷體" w:eastAsia="標楷體" w:hAnsi="標楷體" w:hint="eastAsia"/>
              </w:rPr>
              <w:t>分鐘</w:t>
            </w:r>
          </w:p>
        </w:tc>
        <w:tc>
          <w:tcPr>
            <w:tcW w:w="4280" w:type="dxa"/>
            <w:vAlign w:val="center"/>
          </w:tcPr>
          <w:p w:rsidR="00AB5D14" w:rsidRPr="000C534B" w:rsidRDefault="00AB5D14" w:rsidP="00AB5D14">
            <w:pPr>
              <w:snapToGrid w:val="0"/>
              <w:jc w:val="center"/>
              <w:rPr>
                <w:rFonts w:ascii="標楷體" w:eastAsia="標楷體" w:hAnsi="標楷體"/>
                <w:sz w:val="28"/>
                <w:szCs w:val="28"/>
              </w:rPr>
            </w:pPr>
            <w:r w:rsidRPr="000C534B">
              <w:rPr>
                <w:rFonts w:ascii="標楷體" w:eastAsia="標楷體" w:hAnsi="標楷體" w:hint="eastAsia"/>
                <w:sz w:val="28"/>
                <w:szCs w:val="28"/>
              </w:rPr>
              <w:t>午餐</w:t>
            </w:r>
            <w:r w:rsidRPr="000C534B">
              <w:rPr>
                <w:rFonts w:ascii="標楷體" w:eastAsia="標楷體" w:hAnsi="標楷體"/>
                <w:sz w:val="28"/>
                <w:szCs w:val="28"/>
              </w:rPr>
              <w:t>&amp;</w:t>
            </w:r>
            <w:r w:rsidRPr="000C534B">
              <w:rPr>
                <w:rFonts w:ascii="標楷體" w:eastAsia="標楷體" w:hAnsi="標楷體" w:hint="eastAsia"/>
                <w:sz w:val="28"/>
                <w:szCs w:val="28"/>
              </w:rPr>
              <w:t>休息</w:t>
            </w:r>
          </w:p>
        </w:tc>
        <w:tc>
          <w:tcPr>
            <w:tcW w:w="2548" w:type="dxa"/>
            <w:tcBorders>
              <w:right w:val="single" w:sz="18" w:space="0" w:color="auto"/>
            </w:tcBorders>
            <w:vAlign w:val="center"/>
          </w:tcPr>
          <w:p w:rsidR="00AB5D14" w:rsidRPr="000C534B" w:rsidRDefault="00AB5D14" w:rsidP="00AB5D14">
            <w:pPr>
              <w:snapToGrid w:val="0"/>
              <w:jc w:val="center"/>
              <w:rPr>
                <w:rFonts w:ascii="標楷體" w:eastAsia="標楷體" w:hAnsi="標楷體"/>
                <w:sz w:val="28"/>
                <w:szCs w:val="28"/>
              </w:rPr>
            </w:pPr>
            <w:r>
              <w:rPr>
                <w:rFonts w:ascii="標楷體" w:eastAsia="標楷體" w:hAnsi="標楷體" w:hint="eastAsia"/>
                <w:sz w:val="28"/>
                <w:szCs w:val="28"/>
              </w:rPr>
              <w:t>新岑</w:t>
            </w:r>
            <w:r w:rsidRPr="000C534B">
              <w:rPr>
                <w:rFonts w:ascii="標楷體" w:eastAsia="標楷體" w:hAnsi="標楷體" w:hint="eastAsia"/>
                <w:sz w:val="28"/>
                <w:szCs w:val="28"/>
              </w:rPr>
              <w:t>國小</w:t>
            </w:r>
          </w:p>
        </w:tc>
      </w:tr>
      <w:tr w:rsidR="00AB5D14" w:rsidRPr="000C534B" w:rsidTr="00C969D2">
        <w:trPr>
          <w:cantSplit/>
          <w:trHeight w:val="923"/>
          <w:jc w:val="center"/>
        </w:trPr>
        <w:tc>
          <w:tcPr>
            <w:tcW w:w="1810" w:type="dxa"/>
            <w:tcBorders>
              <w:left w:val="single" w:sz="24" w:space="0" w:color="auto"/>
            </w:tcBorders>
            <w:vAlign w:val="center"/>
          </w:tcPr>
          <w:p w:rsidR="00AB5D14" w:rsidRPr="000C534B" w:rsidRDefault="00EF4C2D" w:rsidP="00AB5D14">
            <w:pPr>
              <w:snapToGrid w:val="0"/>
              <w:jc w:val="center"/>
              <w:rPr>
                <w:rFonts w:ascii="標楷體" w:eastAsia="標楷體" w:hAnsi="標楷體"/>
                <w:sz w:val="28"/>
                <w:szCs w:val="28"/>
              </w:rPr>
            </w:pPr>
            <w:r>
              <w:rPr>
                <w:rFonts w:ascii="標楷體" w:eastAsia="標楷體" w:hAnsi="標楷體"/>
                <w:sz w:val="28"/>
                <w:szCs w:val="28"/>
              </w:rPr>
              <w:t>13:</w:t>
            </w:r>
            <w:r>
              <w:rPr>
                <w:rFonts w:ascii="標楷體" w:eastAsia="標楷體" w:hAnsi="標楷體" w:hint="eastAsia"/>
                <w:sz w:val="28"/>
                <w:szCs w:val="28"/>
              </w:rPr>
              <w:t>3</w:t>
            </w:r>
            <w:r w:rsidR="00553D44">
              <w:rPr>
                <w:rFonts w:ascii="標楷體" w:eastAsia="標楷體" w:hAnsi="標楷體"/>
                <w:sz w:val="28"/>
                <w:szCs w:val="28"/>
              </w:rPr>
              <w:t>0~1</w:t>
            </w:r>
            <w:r w:rsidR="00553D44">
              <w:rPr>
                <w:rFonts w:ascii="標楷體" w:eastAsia="標楷體" w:hAnsi="標楷體" w:hint="eastAsia"/>
                <w:sz w:val="28"/>
                <w:szCs w:val="28"/>
              </w:rPr>
              <w:t>4</w:t>
            </w:r>
            <w:r w:rsidR="00C40C3A">
              <w:rPr>
                <w:rFonts w:ascii="標楷體" w:eastAsia="標楷體" w:hAnsi="標楷體"/>
                <w:sz w:val="28"/>
                <w:szCs w:val="28"/>
              </w:rPr>
              <w:t>:3</w:t>
            </w:r>
            <w:r w:rsidR="00AB5D14" w:rsidRPr="000C534B">
              <w:rPr>
                <w:rFonts w:ascii="標楷體" w:eastAsia="標楷體" w:hAnsi="標楷體"/>
                <w:sz w:val="28"/>
                <w:szCs w:val="28"/>
              </w:rPr>
              <w:t>0</w:t>
            </w:r>
          </w:p>
        </w:tc>
        <w:tc>
          <w:tcPr>
            <w:tcW w:w="1051" w:type="dxa"/>
            <w:vAlign w:val="center"/>
          </w:tcPr>
          <w:p w:rsidR="00AB5D14" w:rsidRPr="000C534B" w:rsidRDefault="00223770" w:rsidP="007F340F">
            <w:pPr>
              <w:snapToGrid w:val="0"/>
              <w:jc w:val="center"/>
              <w:rPr>
                <w:rFonts w:ascii="標楷體" w:eastAsia="標楷體" w:hAnsi="標楷體"/>
              </w:rPr>
            </w:pPr>
            <w:r>
              <w:rPr>
                <w:rFonts w:ascii="標楷體" w:eastAsia="標楷體" w:hAnsi="標楷體" w:hint="eastAsia"/>
              </w:rPr>
              <w:t>6</w:t>
            </w:r>
            <w:r w:rsidR="00821B48">
              <w:rPr>
                <w:rFonts w:ascii="標楷體" w:eastAsia="標楷體" w:hAnsi="標楷體" w:hint="eastAsia"/>
              </w:rPr>
              <w:t>0</w:t>
            </w:r>
            <w:r w:rsidR="00AB5D14" w:rsidRPr="000C534B">
              <w:rPr>
                <w:rFonts w:ascii="標楷體" w:eastAsia="標楷體" w:hAnsi="標楷體" w:hint="eastAsia"/>
              </w:rPr>
              <w:t>分鐘</w:t>
            </w:r>
          </w:p>
        </w:tc>
        <w:tc>
          <w:tcPr>
            <w:tcW w:w="4280" w:type="dxa"/>
            <w:vAlign w:val="center"/>
          </w:tcPr>
          <w:p w:rsidR="00C40C3A" w:rsidRDefault="00C40C3A" w:rsidP="00C40C3A">
            <w:pPr>
              <w:snapToGrid w:val="0"/>
              <w:jc w:val="center"/>
              <w:rPr>
                <w:rFonts w:ascii="標楷體" w:eastAsia="標楷體" w:hAnsi="標楷體"/>
                <w:sz w:val="28"/>
                <w:szCs w:val="28"/>
              </w:rPr>
            </w:pPr>
            <w:r>
              <w:rPr>
                <w:rFonts w:ascii="標楷體" w:eastAsia="標楷體" w:hAnsi="標楷體" w:hint="eastAsia"/>
                <w:sz w:val="28"/>
                <w:szCs w:val="28"/>
              </w:rPr>
              <w:t>機器人</w:t>
            </w:r>
            <w:r w:rsidR="00383D05">
              <w:rPr>
                <w:rFonts w:ascii="標楷體" w:eastAsia="標楷體" w:hAnsi="標楷體" w:hint="eastAsia"/>
                <w:sz w:val="28"/>
                <w:szCs w:val="28"/>
              </w:rPr>
              <w:t>防救災情境闖關</w:t>
            </w:r>
            <w:r>
              <w:rPr>
                <w:rFonts w:ascii="標楷體" w:eastAsia="標楷體" w:hAnsi="標楷體" w:hint="eastAsia"/>
                <w:sz w:val="28"/>
                <w:szCs w:val="28"/>
              </w:rPr>
              <w:t>競賽</w:t>
            </w:r>
          </w:p>
          <w:p w:rsidR="00AB5D14" w:rsidRPr="000C534B" w:rsidRDefault="00C40C3A" w:rsidP="00C40C3A">
            <w:pPr>
              <w:snapToGrid w:val="0"/>
              <w:jc w:val="center"/>
              <w:rPr>
                <w:rFonts w:ascii="標楷體" w:eastAsia="標楷體" w:hAnsi="標楷體"/>
                <w:sz w:val="28"/>
                <w:szCs w:val="28"/>
              </w:rPr>
            </w:pPr>
            <w:r w:rsidRPr="001A6EB7">
              <w:rPr>
                <w:rFonts w:ascii="標楷體" w:eastAsia="標楷體" w:hAnsi="標楷體" w:hint="eastAsia"/>
                <w:sz w:val="28"/>
                <w:szCs w:val="28"/>
              </w:rPr>
              <w:t>無人機定點降落補給競賽</w:t>
            </w:r>
          </w:p>
        </w:tc>
        <w:tc>
          <w:tcPr>
            <w:tcW w:w="2548" w:type="dxa"/>
            <w:tcBorders>
              <w:right w:val="single" w:sz="18" w:space="0" w:color="auto"/>
            </w:tcBorders>
            <w:vAlign w:val="center"/>
          </w:tcPr>
          <w:p w:rsidR="00AB5D14" w:rsidRPr="000C534B" w:rsidRDefault="00CD79C3" w:rsidP="00AB5D14">
            <w:pPr>
              <w:snapToGrid w:val="0"/>
              <w:jc w:val="center"/>
              <w:rPr>
                <w:rFonts w:ascii="標楷體" w:eastAsia="標楷體" w:hAnsi="標楷體"/>
                <w:sz w:val="28"/>
                <w:szCs w:val="28"/>
              </w:rPr>
            </w:pPr>
            <w:r>
              <w:rPr>
                <w:rFonts w:ascii="標楷體" w:eastAsia="標楷體" w:hAnsi="標楷體" w:hint="eastAsia"/>
                <w:sz w:val="28"/>
                <w:szCs w:val="28"/>
              </w:rPr>
              <w:t>新岑</w:t>
            </w:r>
            <w:r w:rsidRPr="000C534B">
              <w:rPr>
                <w:rFonts w:ascii="標楷體" w:eastAsia="標楷體" w:hAnsi="標楷體" w:hint="eastAsia"/>
                <w:sz w:val="28"/>
                <w:szCs w:val="28"/>
              </w:rPr>
              <w:t>國小</w:t>
            </w:r>
          </w:p>
        </w:tc>
      </w:tr>
      <w:tr w:rsidR="00AB5D14" w:rsidRPr="000C534B" w:rsidTr="00C969D2">
        <w:trPr>
          <w:cantSplit/>
          <w:trHeight w:val="923"/>
          <w:jc w:val="center"/>
        </w:trPr>
        <w:tc>
          <w:tcPr>
            <w:tcW w:w="1810" w:type="dxa"/>
            <w:tcBorders>
              <w:left w:val="single" w:sz="24" w:space="0" w:color="auto"/>
            </w:tcBorders>
            <w:vAlign w:val="center"/>
          </w:tcPr>
          <w:p w:rsidR="00AB5D14" w:rsidRPr="000C534B" w:rsidRDefault="00821B48" w:rsidP="002E1986">
            <w:pPr>
              <w:snapToGrid w:val="0"/>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4</w:t>
            </w:r>
            <w:r w:rsidR="00AB5D14" w:rsidRPr="000C534B">
              <w:rPr>
                <w:rFonts w:ascii="標楷體" w:eastAsia="標楷體" w:hAnsi="標楷體"/>
                <w:sz w:val="28"/>
                <w:szCs w:val="28"/>
              </w:rPr>
              <w:t>:</w:t>
            </w:r>
            <w:r w:rsidR="002E1986">
              <w:rPr>
                <w:rFonts w:ascii="標楷體" w:eastAsia="標楷體" w:hAnsi="標楷體"/>
                <w:sz w:val="28"/>
                <w:szCs w:val="28"/>
              </w:rPr>
              <w:t>3</w:t>
            </w:r>
            <w:r w:rsidR="00AB5D14" w:rsidRPr="000C534B">
              <w:rPr>
                <w:rFonts w:ascii="標楷體" w:eastAsia="標楷體" w:hAnsi="標楷體"/>
                <w:sz w:val="28"/>
                <w:szCs w:val="28"/>
              </w:rPr>
              <w:t>0~1</w:t>
            </w:r>
            <w:r w:rsidR="002E1986">
              <w:rPr>
                <w:rFonts w:ascii="標楷體" w:eastAsia="標楷體" w:hAnsi="標楷體" w:hint="eastAsia"/>
                <w:sz w:val="28"/>
                <w:szCs w:val="28"/>
              </w:rPr>
              <w:t>5</w:t>
            </w:r>
            <w:r w:rsidR="00AB5D14" w:rsidRPr="000C534B">
              <w:rPr>
                <w:rFonts w:ascii="標楷體" w:eastAsia="標楷體" w:hAnsi="標楷體"/>
                <w:sz w:val="28"/>
                <w:szCs w:val="28"/>
              </w:rPr>
              <w:t>:</w:t>
            </w:r>
            <w:r w:rsidR="002E1986">
              <w:rPr>
                <w:rFonts w:ascii="標楷體" w:eastAsia="標楷體" w:hAnsi="標楷體"/>
                <w:sz w:val="28"/>
                <w:szCs w:val="28"/>
              </w:rPr>
              <w:t>0</w:t>
            </w:r>
            <w:r w:rsidR="00AB5D14" w:rsidRPr="000C534B">
              <w:rPr>
                <w:rFonts w:ascii="標楷體" w:eastAsia="標楷體" w:hAnsi="標楷體"/>
                <w:sz w:val="28"/>
                <w:szCs w:val="28"/>
              </w:rPr>
              <w:t>0</w:t>
            </w:r>
          </w:p>
        </w:tc>
        <w:tc>
          <w:tcPr>
            <w:tcW w:w="1051" w:type="dxa"/>
            <w:vAlign w:val="center"/>
          </w:tcPr>
          <w:p w:rsidR="00AB5D14" w:rsidRPr="000C534B" w:rsidRDefault="006A5ECF" w:rsidP="007F340F">
            <w:pPr>
              <w:snapToGrid w:val="0"/>
              <w:jc w:val="center"/>
              <w:rPr>
                <w:rFonts w:ascii="標楷體" w:eastAsia="標楷體" w:hAnsi="標楷體"/>
              </w:rPr>
            </w:pPr>
            <w:r>
              <w:rPr>
                <w:rFonts w:ascii="標楷體" w:eastAsia="標楷體" w:hAnsi="標楷體" w:hint="eastAsia"/>
              </w:rPr>
              <w:t>3</w:t>
            </w:r>
            <w:r w:rsidR="00AB5D14" w:rsidRPr="000C534B">
              <w:rPr>
                <w:rFonts w:ascii="標楷體" w:eastAsia="標楷體" w:hAnsi="標楷體"/>
              </w:rPr>
              <w:t>0</w:t>
            </w:r>
            <w:r w:rsidR="00AB5D14" w:rsidRPr="000C534B">
              <w:rPr>
                <w:rFonts w:ascii="標楷體" w:eastAsia="標楷體" w:hAnsi="標楷體" w:hint="eastAsia"/>
              </w:rPr>
              <w:t>分鐘</w:t>
            </w:r>
          </w:p>
        </w:tc>
        <w:tc>
          <w:tcPr>
            <w:tcW w:w="4280" w:type="dxa"/>
            <w:vAlign w:val="center"/>
          </w:tcPr>
          <w:p w:rsidR="00AB5D14" w:rsidRPr="000C534B" w:rsidRDefault="00BD62E6" w:rsidP="002E1986">
            <w:pPr>
              <w:snapToGrid w:val="0"/>
              <w:rPr>
                <w:rFonts w:ascii="標楷體" w:eastAsia="標楷體" w:hAnsi="標楷體"/>
                <w:sz w:val="28"/>
                <w:szCs w:val="28"/>
              </w:rPr>
            </w:pPr>
            <w:r>
              <w:rPr>
                <w:rFonts w:ascii="標楷體" w:eastAsia="標楷體" w:hAnsi="標楷體" w:hint="eastAsia"/>
                <w:sz w:val="28"/>
                <w:szCs w:val="28"/>
              </w:rPr>
              <w:t>競</w:t>
            </w:r>
            <w:r w:rsidR="00223770">
              <w:rPr>
                <w:rFonts w:ascii="標楷體" w:eastAsia="標楷體" w:hAnsi="標楷體" w:hint="eastAsia"/>
                <w:sz w:val="28"/>
                <w:szCs w:val="28"/>
              </w:rPr>
              <w:t>賽機器人設備檢整回收及模擬兵推準備</w:t>
            </w:r>
          </w:p>
        </w:tc>
        <w:tc>
          <w:tcPr>
            <w:tcW w:w="2548" w:type="dxa"/>
            <w:tcBorders>
              <w:right w:val="single" w:sz="18" w:space="0" w:color="auto"/>
            </w:tcBorders>
            <w:vAlign w:val="center"/>
          </w:tcPr>
          <w:p w:rsidR="00AB5D14" w:rsidRPr="000C534B" w:rsidRDefault="00AB5D14" w:rsidP="00AB5D14">
            <w:pPr>
              <w:snapToGrid w:val="0"/>
              <w:jc w:val="center"/>
              <w:rPr>
                <w:rFonts w:ascii="標楷體" w:eastAsia="標楷體" w:hAnsi="標楷體"/>
                <w:sz w:val="28"/>
                <w:szCs w:val="28"/>
              </w:rPr>
            </w:pPr>
            <w:r>
              <w:rPr>
                <w:rFonts w:ascii="標楷體" w:eastAsia="標楷體" w:hAnsi="標楷體" w:hint="eastAsia"/>
                <w:sz w:val="28"/>
                <w:szCs w:val="28"/>
              </w:rPr>
              <w:t>新岑</w:t>
            </w:r>
            <w:r w:rsidRPr="000C534B">
              <w:rPr>
                <w:rFonts w:ascii="標楷體" w:eastAsia="標楷體" w:hAnsi="標楷體" w:hint="eastAsia"/>
                <w:sz w:val="28"/>
                <w:szCs w:val="28"/>
              </w:rPr>
              <w:t>國小</w:t>
            </w:r>
          </w:p>
        </w:tc>
      </w:tr>
      <w:tr w:rsidR="00AB5D14" w:rsidRPr="000C534B" w:rsidTr="00B43299">
        <w:trPr>
          <w:cantSplit/>
          <w:trHeight w:val="923"/>
          <w:jc w:val="center"/>
        </w:trPr>
        <w:tc>
          <w:tcPr>
            <w:tcW w:w="1810" w:type="dxa"/>
            <w:tcBorders>
              <w:left w:val="single" w:sz="24" w:space="0" w:color="auto"/>
            </w:tcBorders>
            <w:vAlign w:val="center"/>
          </w:tcPr>
          <w:p w:rsidR="00AB5D14" w:rsidRPr="000C534B" w:rsidRDefault="00821B48" w:rsidP="002E1986">
            <w:pPr>
              <w:snapToGrid w:val="0"/>
              <w:jc w:val="center"/>
              <w:rPr>
                <w:rFonts w:ascii="標楷體" w:eastAsia="標楷體" w:hAnsi="標楷體"/>
                <w:sz w:val="28"/>
                <w:szCs w:val="28"/>
              </w:rPr>
            </w:pPr>
            <w:r>
              <w:rPr>
                <w:rFonts w:ascii="標楷體" w:eastAsia="標楷體" w:hAnsi="標楷體"/>
                <w:sz w:val="28"/>
                <w:szCs w:val="28"/>
              </w:rPr>
              <w:t>1</w:t>
            </w:r>
            <w:r w:rsidR="002E1986">
              <w:rPr>
                <w:rFonts w:ascii="標楷體" w:eastAsia="標楷體" w:hAnsi="標楷體" w:hint="eastAsia"/>
                <w:sz w:val="28"/>
                <w:szCs w:val="28"/>
              </w:rPr>
              <w:t>5</w:t>
            </w:r>
            <w:r w:rsidR="00AB5D14" w:rsidRPr="000C534B">
              <w:rPr>
                <w:rFonts w:ascii="標楷體" w:eastAsia="標楷體" w:hAnsi="標楷體"/>
                <w:sz w:val="28"/>
                <w:szCs w:val="28"/>
              </w:rPr>
              <w:t>:</w:t>
            </w:r>
            <w:r w:rsidR="002E1986">
              <w:rPr>
                <w:rFonts w:ascii="標楷體" w:eastAsia="標楷體" w:hAnsi="標楷體"/>
                <w:sz w:val="28"/>
                <w:szCs w:val="28"/>
              </w:rPr>
              <w:t>0</w:t>
            </w:r>
            <w:r w:rsidR="00AB5D14" w:rsidRPr="000C534B">
              <w:rPr>
                <w:rFonts w:ascii="標楷體" w:eastAsia="標楷體" w:hAnsi="標楷體"/>
                <w:sz w:val="28"/>
                <w:szCs w:val="28"/>
              </w:rPr>
              <w:t>0</w:t>
            </w:r>
            <w:r w:rsidR="00AB5D14" w:rsidRPr="000C534B">
              <w:rPr>
                <w:rFonts w:ascii="標楷體" w:eastAsia="標楷體" w:hAnsi="標楷體" w:hint="eastAsia"/>
                <w:sz w:val="28"/>
                <w:szCs w:val="28"/>
              </w:rPr>
              <w:t>〜</w:t>
            </w:r>
            <w:r w:rsidR="00AB5D14" w:rsidRPr="000C534B">
              <w:rPr>
                <w:rFonts w:ascii="標楷體" w:eastAsia="標楷體" w:hAnsi="標楷體"/>
                <w:sz w:val="28"/>
                <w:szCs w:val="28"/>
              </w:rPr>
              <w:t>1</w:t>
            </w:r>
            <w:r>
              <w:rPr>
                <w:rFonts w:ascii="標楷體" w:eastAsia="標楷體" w:hAnsi="標楷體" w:hint="eastAsia"/>
                <w:sz w:val="28"/>
                <w:szCs w:val="28"/>
              </w:rPr>
              <w:t>5</w:t>
            </w:r>
            <w:r w:rsidR="00AB5D14" w:rsidRPr="000C534B">
              <w:rPr>
                <w:rFonts w:ascii="標楷體" w:eastAsia="標楷體" w:hAnsi="標楷體"/>
                <w:sz w:val="28"/>
                <w:szCs w:val="28"/>
              </w:rPr>
              <w:t>:</w:t>
            </w:r>
            <w:r w:rsidR="002E1986">
              <w:rPr>
                <w:rFonts w:ascii="標楷體" w:eastAsia="標楷體" w:hAnsi="標楷體"/>
                <w:sz w:val="28"/>
                <w:szCs w:val="28"/>
              </w:rPr>
              <w:t>5</w:t>
            </w:r>
            <w:r w:rsidR="00AB5D14" w:rsidRPr="000C534B">
              <w:rPr>
                <w:rFonts w:ascii="標楷體" w:eastAsia="標楷體" w:hAnsi="標楷體"/>
                <w:sz w:val="28"/>
                <w:szCs w:val="28"/>
              </w:rPr>
              <w:t>0</w:t>
            </w:r>
          </w:p>
        </w:tc>
        <w:tc>
          <w:tcPr>
            <w:tcW w:w="1051" w:type="dxa"/>
            <w:vAlign w:val="center"/>
          </w:tcPr>
          <w:p w:rsidR="00AB5D14" w:rsidRPr="000C534B" w:rsidRDefault="002E1986" w:rsidP="007F340F">
            <w:pPr>
              <w:snapToGrid w:val="0"/>
              <w:jc w:val="center"/>
              <w:rPr>
                <w:rFonts w:ascii="標楷體" w:eastAsia="標楷體" w:hAnsi="標楷體"/>
              </w:rPr>
            </w:pPr>
            <w:r>
              <w:rPr>
                <w:rFonts w:ascii="標楷體" w:eastAsia="標楷體" w:hAnsi="標楷體"/>
              </w:rPr>
              <w:t>5</w:t>
            </w:r>
            <w:r w:rsidR="00AB5D14" w:rsidRPr="000C534B">
              <w:rPr>
                <w:rFonts w:ascii="標楷體" w:eastAsia="標楷體" w:hAnsi="標楷體"/>
              </w:rPr>
              <w:t>0</w:t>
            </w:r>
            <w:r w:rsidR="00AB5D14" w:rsidRPr="000C534B">
              <w:rPr>
                <w:rFonts w:ascii="標楷體" w:eastAsia="標楷體" w:hAnsi="標楷體" w:hint="eastAsia"/>
              </w:rPr>
              <w:t>分鐘</w:t>
            </w:r>
          </w:p>
        </w:tc>
        <w:tc>
          <w:tcPr>
            <w:tcW w:w="4280" w:type="dxa"/>
            <w:vAlign w:val="center"/>
          </w:tcPr>
          <w:p w:rsidR="002E1986" w:rsidRPr="000C534B" w:rsidRDefault="00DD3993" w:rsidP="002E1986">
            <w:pPr>
              <w:snapToGrid w:val="0"/>
              <w:rPr>
                <w:rFonts w:ascii="標楷體" w:eastAsia="標楷體" w:hAnsi="標楷體"/>
                <w:sz w:val="28"/>
                <w:szCs w:val="28"/>
              </w:rPr>
            </w:pPr>
            <w:r>
              <w:rPr>
                <w:rFonts w:ascii="標楷體" w:eastAsia="標楷體" w:hAnsi="標楷體" w:hint="eastAsia"/>
                <w:sz w:val="28"/>
                <w:szCs w:val="28"/>
              </w:rPr>
              <w:t>EV3</w:t>
            </w:r>
            <w:r w:rsidR="002E1986" w:rsidRPr="000C534B">
              <w:rPr>
                <w:rFonts w:ascii="標楷體" w:eastAsia="標楷體" w:hAnsi="標楷體" w:hint="eastAsia"/>
                <w:sz w:val="28"/>
                <w:szCs w:val="28"/>
              </w:rPr>
              <w:t>兵棋推演驗證：</w:t>
            </w:r>
          </w:p>
          <w:p w:rsidR="001A6EB7" w:rsidRPr="000C534B" w:rsidRDefault="002E1986" w:rsidP="002E1986">
            <w:pPr>
              <w:snapToGrid w:val="0"/>
              <w:rPr>
                <w:rFonts w:ascii="標楷體" w:eastAsia="標楷體" w:hAnsi="標楷體"/>
                <w:sz w:val="28"/>
                <w:szCs w:val="28"/>
              </w:rPr>
            </w:pPr>
            <w:r w:rsidRPr="000C534B">
              <w:rPr>
                <w:rFonts w:ascii="標楷體" w:eastAsia="標楷體" w:hAnsi="標楷體" w:hint="eastAsia"/>
                <w:sz w:val="28"/>
                <w:szCs w:val="28"/>
              </w:rPr>
              <w:t>城市災難狀況下達與各應變小組機器人實際操作演示</w:t>
            </w:r>
          </w:p>
        </w:tc>
        <w:tc>
          <w:tcPr>
            <w:tcW w:w="2548" w:type="dxa"/>
            <w:tcBorders>
              <w:right w:val="single" w:sz="18" w:space="0" w:color="auto"/>
            </w:tcBorders>
            <w:vAlign w:val="center"/>
          </w:tcPr>
          <w:p w:rsidR="002E1986" w:rsidRDefault="002E1986" w:rsidP="00AB5D14">
            <w:pPr>
              <w:snapToGrid w:val="0"/>
              <w:jc w:val="center"/>
              <w:rPr>
                <w:rFonts w:ascii="標楷體" w:eastAsia="標楷體" w:hAnsi="標楷體"/>
                <w:szCs w:val="24"/>
              </w:rPr>
            </w:pPr>
            <w:r w:rsidRPr="002E1986">
              <w:rPr>
                <w:rFonts w:ascii="標楷體" w:eastAsia="標楷體" w:hAnsi="標楷體" w:hint="eastAsia"/>
                <w:szCs w:val="24"/>
              </w:rPr>
              <w:t>竹崎高中、</w:t>
            </w:r>
            <w:r>
              <w:rPr>
                <w:rFonts w:ascii="標楷體" w:eastAsia="標楷體" w:hAnsi="標楷體" w:hint="eastAsia"/>
                <w:szCs w:val="24"/>
              </w:rPr>
              <w:t>鹿草國中</w:t>
            </w:r>
          </w:p>
          <w:p w:rsidR="00AB5D14" w:rsidRDefault="00AB5D14" w:rsidP="00AB5D14">
            <w:pPr>
              <w:snapToGrid w:val="0"/>
              <w:jc w:val="center"/>
              <w:rPr>
                <w:rFonts w:ascii="標楷體" w:eastAsia="標楷體" w:hAnsi="標楷體"/>
                <w:szCs w:val="24"/>
              </w:rPr>
            </w:pPr>
            <w:r w:rsidRPr="002E1986">
              <w:rPr>
                <w:rFonts w:ascii="標楷體" w:eastAsia="標楷體" w:hAnsi="標楷體" w:hint="eastAsia"/>
                <w:szCs w:val="24"/>
              </w:rPr>
              <w:t>新岑國小</w:t>
            </w:r>
            <w:r w:rsidR="002E1986">
              <w:rPr>
                <w:rFonts w:ascii="標楷體" w:eastAsia="標楷體" w:hAnsi="標楷體" w:hint="eastAsia"/>
                <w:szCs w:val="24"/>
              </w:rPr>
              <w:t>、東榮國小</w:t>
            </w:r>
          </w:p>
          <w:p w:rsidR="002E1986" w:rsidRDefault="002E1986" w:rsidP="00AB5D14">
            <w:pPr>
              <w:snapToGrid w:val="0"/>
              <w:jc w:val="center"/>
              <w:rPr>
                <w:rFonts w:ascii="標楷體" w:eastAsia="標楷體" w:hAnsi="標楷體"/>
                <w:szCs w:val="24"/>
              </w:rPr>
            </w:pPr>
            <w:r>
              <w:rPr>
                <w:rFonts w:ascii="標楷體" w:eastAsia="標楷體" w:hAnsi="標楷體" w:hint="eastAsia"/>
                <w:szCs w:val="24"/>
              </w:rPr>
              <w:t>義竹國小、蒜頭國小</w:t>
            </w:r>
          </w:p>
          <w:p w:rsidR="00BD282B" w:rsidRPr="002E1986" w:rsidRDefault="00BD282B" w:rsidP="00AB5D14">
            <w:pPr>
              <w:snapToGrid w:val="0"/>
              <w:jc w:val="center"/>
              <w:rPr>
                <w:rFonts w:ascii="標楷體" w:eastAsia="標楷體" w:hAnsi="標楷體"/>
                <w:szCs w:val="24"/>
              </w:rPr>
            </w:pPr>
            <w:r>
              <w:rPr>
                <w:rFonts w:ascii="標楷體" w:eastAsia="標楷體" w:hAnsi="標楷體" w:hint="eastAsia"/>
                <w:szCs w:val="24"/>
              </w:rPr>
              <w:t>下潭國小、竹園國小</w:t>
            </w:r>
          </w:p>
        </w:tc>
      </w:tr>
      <w:tr w:rsidR="00620BD4" w:rsidRPr="000C534B" w:rsidTr="00B43299">
        <w:trPr>
          <w:cantSplit/>
          <w:trHeight w:val="923"/>
          <w:jc w:val="center"/>
        </w:trPr>
        <w:tc>
          <w:tcPr>
            <w:tcW w:w="1810" w:type="dxa"/>
            <w:tcBorders>
              <w:left w:val="single" w:sz="24" w:space="0" w:color="auto"/>
            </w:tcBorders>
            <w:vAlign w:val="center"/>
          </w:tcPr>
          <w:p w:rsidR="00620BD4" w:rsidRDefault="00713009" w:rsidP="00DD3993">
            <w:pPr>
              <w:snapToGrid w:val="0"/>
              <w:jc w:val="center"/>
              <w:rPr>
                <w:rFonts w:ascii="標楷體" w:eastAsia="標楷體" w:hAnsi="標楷體"/>
                <w:sz w:val="28"/>
                <w:szCs w:val="28"/>
              </w:rPr>
            </w:pPr>
            <w:r>
              <w:rPr>
                <w:rFonts w:ascii="標楷體" w:eastAsia="標楷體" w:hAnsi="標楷體" w:hint="eastAsia"/>
                <w:sz w:val="28"/>
                <w:szCs w:val="28"/>
              </w:rPr>
              <w:t>15:</w:t>
            </w:r>
            <w:r w:rsidR="00DD3993">
              <w:rPr>
                <w:rFonts w:ascii="標楷體" w:eastAsia="標楷體" w:hAnsi="標楷體" w:hint="eastAsia"/>
                <w:sz w:val="28"/>
                <w:szCs w:val="28"/>
              </w:rPr>
              <w:t>5</w:t>
            </w:r>
            <w:r w:rsidR="00620BD4">
              <w:rPr>
                <w:rFonts w:ascii="標楷體" w:eastAsia="標楷體" w:hAnsi="標楷體" w:hint="eastAsia"/>
                <w:sz w:val="28"/>
                <w:szCs w:val="28"/>
              </w:rPr>
              <w:t>0〜</w:t>
            </w:r>
            <w:r>
              <w:rPr>
                <w:rFonts w:ascii="標楷體" w:eastAsia="標楷體" w:hAnsi="標楷體" w:hint="eastAsia"/>
                <w:sz w:val="28"/>
                <w:szCs w:val="28"/>
              </w:rPr>
              <w:t>1</w:t>
            </w:r>
            <w:r w:rsidR="00DD3993">
              <w:rPr>
                <w:rFonts w:ascii="標楷體" w:eastAsia="標楷體" w:hAnsi="標楷體"/>
                <w:sz w:val="28"/>
                <w:szCs w:val="28"/>
              </w:rPr>
              <w:t>6</w:t>
            </w:r>
            <w:r>
              <w:rPr>
                <w:rFonts w:ascii="標楷體" w:eastAsia="標楷體" w:hAnsi="標楷體" w:hint="eastAsia"/>
                <w:sz w:val="28"/>
                <w:szCs w:val="28"/>
              </w:rPr>
              <w:t>:</w:t>
            </w:r>
            <w:r w:rsidR="00DD3993">
              <w:rPr>
                <w:rFonts w:ascii="標楷體" w:eastAsia="標楷體" w:hAnsi="標楷體"/>
                <w:sz w:val="28"/>
                <w:szCs w:val="28"/>
              </w:rPr>
              <w:t>3</w:t>
            </w:r>
            <w:r w:rsidR="00620BD4">
              <w:rPr>
                <w:rFonts w:ascii="標楷體" w:eastAsia="標楷體" w:hAnsi="標楷體" w:hint="eastAsia"/>
                <w:sz w:val="28"/>
                <w:szCs w:val="28"/>
              </w:rPr>
              <w:t>0</w:t>
            </w:r>
          </w:p>
        </w:tc>
        <w:tc>
          <w:tcPr>
            <w:tcW w:w="1051" w:type="dxa"/>
            <w:vAlign w:val="center"/>
          </w:tcPr>
          <w:p w:rsidR="00620BD4" w:rsidRDefault="007F340F" w:rsidP="007F340F">
            <w:pPr>
              <w:snapToGrid w:val="0"/>
              <w:jc w:val="center"/>
              <w:rPr>
                <w:rFonts w:ascii="標楷體" w:eastAsia="標楷體" w:hAnsi="標楷體"/>
              </w:rPr>
            </w:pPr>
            <w:r>
              <w:rPr>
                <w:rFonts w:ascii="標楷體" w:eastAsia="標楷體" w:hAnsi="標楷體"/>
              </w:rPr>
              <w:t>4</w:t>
            </w:r>
            <w:r w:rsidR="00620BD4">
              <w:rPr>
                <w:rFonts w:ascii="標楷體" w:eastAsia="標楷體" w:hAnsi="標楷體" w:hint="eastAsia"/>
              </w:rPr>
              <w:t>0分鐘</w:t>
            </w:r>
          </w:p>
        </w:tc>
        <w:tc>
          <w:tcPr>
            <w:tcW w:w="4280" w:type="dxa"/>
            <w:vAlign w:val="center"/>
          </w:tcPr>
          <w:p w:rsidR="00620BD4" w:rsidRDefault="00DD3993" w:rsidP="00223770">
            <w:pPr>
              <w:snapToGrid w:val="0"/>
              <w:jc w:val="center"/>
              <w:rPr>
                <w:rFonts w:ascii="標楷體" w:eastAsia="標楷體" w:hAnsi="標楷體"/>
                <w:sz w:val="28"/>
                <w:szCs w:val="28"/>
              </w:rPr>
            </w:pPr>
            <w:r>
              <w:rPr>
                <w:rFonts w:ascii="標楷體" w:eastAsia="標楷體" w:hAnsi="標楷體" w:hint="eastAsia"/>
                <w:sz w:val="28"/>
                <w:szCs w:val="28"/>
              </w:rPr>
              <w:t>活動講評與綜合座談</w:t>
            </w:r>
          </w:p>
        </w:tc>
        <w:tc>
          <w:tcPr>
            <w:tcW w:w="2548" w:type="dxa"/>
            <w:tcBorders>
              <w:right w:val="single" w:sz="18" w:space="0" w:color="auto"/>
            </w:tcBorders>
            <w:vAlign w:val="center"/>
          </w:tcPr>
          <w:p w:rsidR="00620BD4" w:rsidRDefault="00284886" w:rsidP="00AB5D14">
            <w:pPr>
              <w:snapToGrid w:val="0"/>
              <w:jc w:val="center"/>
              <w:rPr>
                <w:rFonts w:ascii="標楷體" w:eastAsia="標楷體" w:hAnsi="標楷體"/>
                <w:sz w:val="28"/>
                <w:szCs w:val="28"/>
              </w:rPr>
            </w:pPr>
            <w:r>
              <w:rPr>
                <w:rFonts w:ascii="標楷體" w:eastAsia="標楷體" w:hAnsi="標楷體" w:hint="eastAsia"/>
                <w:sz w:val="28"/>
                <w:szCs w:val="28"/>
              </w:rPr>
              <w:t>教育處國教科</w:t>
            </w:r>
          </w:p>
        </w:tc>
      </w:tr>
      <w:tr w:rsidR="00AB5D14" w:rsidRPr="000C534B" w:rsidTr="008B0A78">
        <w:trPr>
          <w:cantSplit/>
          <w:trHeight w:val="923"/>
          <w:jc w:val="center"/>
        </w:trPr>
        <w:tc>
          <w:tcPr>
            <w:tcW w:w="1810" w:type="dxa"/>
            <w:tcBorders>
              <w:left w:val="single" w:sz="24" w:space="0" w:color="auto"/>
              <w:bottom w:val="single" w:sz="18" w:space="0" w:color="auto"/>
            </w:tcBorders>
            <w:vAlign w:val="center"/>
          </w:tcPr>
          <w:p w:rsidR="00AB5D14" w:rsidRPr="000C534B" w:rsidRDefault="00620BD4" w:rsidP="00620BD4">
            <w:pPr>
              <w:snapToGrid w:val="0"/>
              <w:jc w:val="center"/>
              <w:rPr>
                <w:rFonts w:ascii="標楷體" w:eastAsia="標楷體" w:hAnsi="標楷體"/>
                <w:sz w:val="28"/>
                <w:szCs w:val="28"/>
              </w:rPr>
            </w:pPr>
            <w:r>
              <w:rPr>
                <w:rFonts w:ascii="標楷體" w:eastAsia="標楷體" w:hAnsi="標楷體"/>
                <w:sz w:val="28"/>
                <w:szCs w:val="28"/>
              </w:rPr>
              <w:t>1</w:t>
            </w:r>
            <w:r w:rsidR="00284886">
              <w:rPr>
                <w:rFonts w:ascii="標楷體" w:eastAsia="標楷體" w:hAnsi="標楷體" w:hint="eastAsia"/>
                <w:sz w:val="28"/>
                <w:szCs w:val="28"/>
              </w:rPr>
              <w:t>6</w:t>
            </w:r>
            <w:r w:rsidR="00AB5D14" w:rsidRPr="000C534B">
              <w:rPr>
                <w:rFonts w:ascii="標楷體" w:eastAsia="標楷體" w:hAnsi="標楷體"/>
                <w:sz w:val="28"/>
                <w:szCs w:val="28"/>
              </w:rPr>
              <w:t>:</w:t>
            </w:r>
            <w:r>
              <w:rPr>
                <w:rFonts w:ascii="標楷體" w:eastAsia="標楷體" w:hAnsi="標楷體" w:hint="eastAsia"/>
                <w:sz w:val="28"/>
                <w:szCs w:val="28"/>
              </w:rPr>
              <w:t>3</w:t>
            </w:r>
            <w:r w:rsidR="00AB5D14" w:rsidRPr="000C534B">
              <w:rPr>
                <w:rFonts w:ascii="標楷體" w:eastAsia="標楷體" w:hAnsi="標楷體"/>
                <w:sz w:val="28"/>
                <w:szCs w:val="28"/>
              </w:rPr>
              <w:t>0</w:t>
            </w:r>
            <w:r>
              <w:rPr>
                <w:rFonts w:ascii="標楷體" w:eastAsia="標楷體" w:hAnsi="標楷體" w:hint="eastAsia"/>
                <w:sz w:val="28"/>
                <w:szCs w:val="28"/>
              </w:rPr>
              <w:t>〜</w:t>
            </w:r>
          </w:p>
        </w:tc>
        <w:tc>
          <w:tcPr>
            <w:tcW w:w="1051" w:type="dxa"/>
            <w:tcBorders>
              <w:bottom w:val="single" w:sz="18" w:space="0" w:color="auto"/>
            </w:tcBorders>
            <w:vAlign w:val="center"/>
          </w:tcPr>
          <w:p w:rsidR="00AB5D14" w:rsidRPr="000C534B" w:rsidRDefault="00AB5D14" w:rsidP="007F340F">
            <w:pPr>
              <w:snapToGrid w:val="0"/>
              <w:jc w:val="center"/>
              <w:rPr>
                <w:rFonts w:ascii="標楷體" w:eastAsia="標楷體" w:hAnsi="標楷體"/>
              </w:rPr>
            </w:pPr>
          </w:p>
        </w:tc>
        <w:tc>
          <w:tcPr>
            <w:tcW w:w="4280" w:type="dxa"/>
            <w:tcBorders>
              <w:bottom w:val="single" w:sz="18" w:space="0" w:color="auto"/>
            </w:tcBorders>
            <w:vAlign w:val="center"/>
          </w:tcPr>
          <w:p w:rsidR="00AB5D14" w:rsidRPr="000C534B" w:rsidRDefault="00284886" w:rsidP="00AB5D14">
            <w:pPr>
              <w:snapToGrid w:val="0"/>
              <w:jc w:val="center"/>
              <w:rPr>
                <w:rFonts w:ascii="標楷體" w:eastAsia="標楷體" w:hAnsi="標楷體"/>
                <w:sz w:val="28"/>
                <w:szCs w:val="28"/>
              </w:rPr>
            </w:pPr>
            <w:r>
              <w:rPr>
                <w:rFonts w:ascii="標楷體" w:eastAsia="標楷體" w:hAnsi="標楷體" w:hint="eastAsia"/>
                <w:sz w:val="28"/>
                <w:szCs w:val="28"/>
              </w:rPr>
              <w:t>賦歸</w:t>
            </w:r>
          </w:p>
        </w:tc>
        <w:tc>
          <w:tcPr>
            <w:tcW w:w="2548" w:type="dxa"/>
            <w:tcBorders>
              <w:bottom w:val="single" w:sz="18" w:space="0" w:color="auto"/>
              <w:right w:val="single" w:sz="18" w:space="0" w:color="auto"/>
            </w:tcBorders>
            <w:vAlign w:val="center"/>
          </w:tcPr>
          <w:p w:rsidR="00AB5D14" w:rsidRPr="000C534B" w:rsidRDefault="00AB5D14" w:rsidP="00AB5D14">
            <w:pPr>
              <w:snapToGrid w:val="0"/>
              <w:jc w:val="center"/>
              <w:rPr>
                <w:rFonts w:ascii="標楷體" w:eastAsia="標楷體" w:hAnsi="標楷體"/>
                <w:sz w:val="28"/>
                <w:szCs w:val="28"/>
              </w:rPr>
            </w:pPr>
          </w:p>
        </w:tc>
      </w:tr>
    </w:tbl>
    <w:p w:rsidR="00330FEE" w:rsidRDefault="00330FEE" w:rsidP="00E138A2">
      <w:pPr>
        <w:pStyle w:val="a3"/>
        <w:numPr>
          <w:ilvl w:val="0"/>
          <w:numId w:val="1"/>
        </w:numPr>
        <w:spacing w:line="480" w:lineRule="exact"/>
        <w:ind w:leftChars="0" w:left="482"/>
        <w:rPr>
          <w:rFonts w:ascii="標楷體" w:eastAsia="標楷體" w:hAnsi="標楷體"/>
          <w:sz w:val="28"/>
          <w:szCs w:val="28"/>
        </w:rPr>
      </w:pPr>
      <w:r>
        <w:rPr>
          <w:rFonts w:ascii="標楷體" w:eastAsia="標楷體" w:hAnsi="標楷體" w:hint="eastAsia"/>
          <w:sz w:val="28"/>
          <w:szCs w:val="28"/>
        </w:rPr>
        <w:t>活動預期效益</w:t>
      </w:r>
    </w:p>
    <w:p w:rsidR="00330FEE" w:rsidRDefault="00330FEE" w:rsidP="00A13EBE">
      <w:pPr>
        <w:pStyle w:val="a3"/>
        <w:numPr>
          <w:ilvl w:val="0"/>
          <w:numId w:val="6"/>
        </w:numPr>
        <w:spacing w:line="480" w:lineRule="exact"/>
        <w:ind w:leftChars="0"/>
        <w:rPr>
          <w:rFonts w:ascii="標楷體" w:eastAsia="標楷體" w:hAnsi="標楷體"/>
          <w:sz w:val="28"/>
          <w:szCs w:val="28"/>
        </w:rPr>
      </w:pPr>
      <w:r>
        <w:rPr>
          <w:rFonts w:ascii="標楷體" w:eastAsia="標楷體" w:hAnsi="標楷體" w:hint="eastAsia"/>
          <w:sz w:val="28"/>
          <w:szCs w:val="28"/>
        </w:rPr>
        <w:t>充實學生減災、整備、應變、復原各階段知識概念。</w:t>
      </w:r>
    </w:p>
    <w:p w:rsidR="00330FEE" w:rsidRDefault="00330FEE" w:rsidP="00A13EBE">
      <w:pPr>
        <w:pStyle w:val="a3"/>
        <w:numPr>
          <w:ilvl w:val="0"/>
          <w:numId w:val="6"/>
        </w:numPr>
        <w:spacing w:line="480" w:lineRule="exact"/>
        <w:ind w:leftChars="0"/>
        <w:rPr>
          <w:rFonts w:ascii="標楷體" w:eastAsia="標楷體" w:hAnsi="標楷體"/>
          <w:sz w:val="28"/>
          <w:szCs w:val="28"/>
        </w:rPr>
      </w:pPr>
      <w:r>
        <w:rPr>
          <w:rFonts w:ascii="標楷體" w:eastAsia="標楷體" w:hAnsi="標楷體" w:hint="eastAsia"/>
          <w:sz w:val="28"/>
          <w:szCs w:val="28"/>
        </w:rPr>
        <w:t>提升學生對各類災害潛勢與災害類型之認識與了解。</w:t>
      </w:r>
    </w:p>
    <w:p w:rsidR="00330FEE" w:rsidRDefault="00330FEE" w:rsidP="00A13EBE">
      <w:pPr>
        <w:pStyle w:val="a3"/>
        <w:numPr>
          <w:ilvl w:val="0"/>
          <w:numId w:val="6"/>
        </w:numPr>
        <w:spacing w:line="480" w:lineRule="exact"/>
        <w:ind w:leftChars="0"/>
        <w:rPr>
          <w:rFonts w:ascii="標楷體" w:eastAsia="標楷體" w:hAnsi="標楷體"/>
          <w:sz w:val="28"/>
          <w:szCs w:val="28"/>
        </w:rPr>
      </w:pPr>
      <w:r>
        <w:rPr>
          <w:rFonts w:ascii="標楷體" w:eastAsia="標楷體" w:hAnsi="標楷體" w:hint="eastAsia"/>
          <w:sz w:val="28"/>
          <w:szCs w:val="28"/>
        </w:rPr>
        <w:t>提升學生運用</w:t>
      </w:r>
      <w:r>
        <w:rPr>
          <w:rFonts w:ascii="標楷體" w:eastAsia="標楷體" w:hAnsi="標楷體"/>
          <w:sz w:val="28"/>
          <w:szCs w:val="28"/>
        </w:rPr>
        <w:t>STEAM</w:t>
      </w:r>
      <w:r>
        <w:rPr>
          <w:rFonts w:ascii="標楷體" w:eastAsia="標楷體" w:hAnsi="標楷體" w:hint="eastAsia"/>
          <w:sz w:val="28"/>
          <w:szCs w:val="28"/>
        </w:rPr>
        <w:t>自創機器人於防災兵棋上運用。</w:t>
      </w:r>
    </w:p>
    <w:p w:rsidR="00330FEE" w:rsidRDefault="00330FEE" w:rsidP="00A13EBE">
      <w:pPr>
        <w:pStyle w:val="a3"/>
        <w:numPr>
          <w:ilvl w:val="0"/>
          <w:numId w:val="6"/>
        </w:numPr>
        <w:spacing w:line="480" w:lineRule="exact"/>
        <w:ind w:leftChars="0"/>
        <w:rPr>
          <w:rFonts w:ascii="標楷體" w:eastAsia="標楷體" w:hAnsi="標楷體"/>
          <w:sz w:val="28"/>
          <w:szCs w:val="28"/>
        </w:rPr>
      </w:pPr>
      <w:r>
        <w:rPr>
          <w:rFonts w:ascii="標楷體" w:eastAsia="標楷體" w:hAnsi="標楷體" w:hint="eastAsia"/>
          <w:sz w:val="28"/>
          <w:szCs w:val="28"/>
        </w:rPr>
        <w:t>提昇學生對災害狀況問題解決之團體溝通決定能力。</w:t>
      </w:r>
    </w:p>
    <w:p w:rsidR="00330FEE" w:rsidRPr="00516CDC" w:rsidRDefault="00330FEE" w:rsidP="00516CDC">
      <w:pPr>
        <w:pStyle w:val="a3"/>
        <w:numPr>
          <w:ilvl w:val="0"/>
          <w:numId w:val="1"/>
        </w:numPr>
        <w:spacing w:line="480" w:lineRule="exact"/>
        <w:ind w:leftChars="0"/>
        <w:rPr>
          <w:rFonts w:ascii="標楷體" w:eastAsia="標楷體" w:hAnsi="標楷體"/>
          <w:sz w:val="28"/>
          <w:szCs w:val="28"/>
        </w:rPr>
      </w:pPr>
      <w:r w:rsidRPr="00516CDC">
        <w:rPr>
          <w:rFonts w:ascii="標楷體" w:eastAsia="標楷體" w:hAnsi="標楷體" w:hint="eastAsia"/>
          <w:sz w:val="28"/>
          <w:szCs w:val="28"/>
        </w:rPr>
        <w:t>本研習活動如有任何問題，請洽教育處承辦人徐英傑（電話：</w:t>
      </w:r>
      <w:r w:rsidRPr="00516CDC">
        <w:rPr>
          <w:rFonts w:ascii="標楷體" w:eastAsia="標楷體" w:hAnsi="標楷體"/>
          <w:sz w:val="28"/>
          <w:szCs w:val="28"/>
        </w:rPr>
        <w:t xml:space="preserve"> </w:t>
      </w:r>
    </w:p>
    <w:p w:rsidR="00330FEE" w:rsidRPr="00516CDC" w:rsidRDefault="00330FEE" w:rsidP="00516CDC">
      <w:pPr>
        <w:pStyle w:val="a3"/>
        <w:spacing w:line="480" w:lineRule="exact"/>
        <w:ind w:leftChars="0"/>
        <w:rPr>
          <w:rFonts w:ascii="標楷體" w:eastAsia="標楷體" w:hAnsi="標楷體"/>
          <w:sz w:val="28"/>
          <w:szCs w:val="28"/>
        </w:rPr>
      </w:pPr>
      <w:r>
        <w:rPr>
          <w:rFonts w:ascii="標楷體" w:eastAsia="標楷體" w:hAnsi="標楷體"/>
          <w:sz w:val="28"/>
          <w:szCs w:val="28"/>
        </w:rPr>
        <w:t xml:space="preserve"> 05-</w:t>
      </w:r>
      <w:r w:rsidRPr="00516CDC">
        <w:rPr>
          <w:rFonts w:ascii="標楷體" w:eastAsia="標楷體" w:hAnsi="標楷體"/>
          <w:sz w:val="28"/>
          <w:szCs w:val="28"/>
        </w:rPr>
        <w:t>3620123</w:t>
      </w:r>
      <w:r w:rsidRPr="00516CDC">
        <w:rPr>
          <w:rFonts w:ascii="標楷體" w:eastAsia="標楷體" w:hAnsi="標楷體" w:hint="eastAsia"/>
          <w:sz w:val="28"/>
          <w:szCs w:val="28"/>
        </w:rPr>
        <w:t>轉</w:t>
      </w:r>
      <w:r w:rsidRPr="00516CDC">
        <w:rPr>
          <w:rFonts w:ascii="標楷體" w:eastAsia="標楷體" w:hAnsi="標楷體"/>
          <w:sz w:val="28"/>
          <w:szCs w:val="28"/>
        </w:rPr>
        <w:t>395</w:t>
      </w:r>
      <w:r w:rsidRPr="00516CDC">
        <w:rPr>
          <w:rFonts w:ascii="標楷體" w:eastAsia="標楷體" w:hAnsi="標楷體" w:hint="eastAsia"/>
          <w:sz w:val="28"/>
          <w:szCs w:val="28"/>
        </w:rPr>
        <w:t>）或</w:t>
      </w:r>
      <w:r>
        <w:rPr>
          <w:rFonts w:ascii="標楷體" w:eastAsia="標楷體" w:hAnsi="標楷體" w:hint="eastAsia"/>
          <w:sz w:val="28"/>
          <w:szCs w:val="28"/>
        </w:rPr>
        <w:t>新岑</w:t>
      </w:r>
      <w:r w:rsidRPr="00516CDC">
        <w:rPr>
          <w:rFonts w:ascii="標楷體" w:eastAsia="標楷體" w:hAnsi="標楷體" w:hint="eastAsia"/>
          <w:sz w:val="28"/>
          <w:szCs w:val="28"/>
        </w:rPr>
        <w:t>國小</w:t>
      </w:r>
      <w:r>
        <w:rPr>
          <w:rFonts w:ascii="標楷體" w:eastAsia="標楷體" w:hAnsi="標楷體" w:hint="eastAsia"/>
          <w:sz w:val="28"/>
          <w:szCs w:val="28"/>
        </w:rPr>
        <w:t>郭育彰主任</w:t>
      </w:r>
      <w:r w:rsidRPr="00516CDC">
        <w:rPr>
          <w:rFonts w:ascii="標楷體" w:eastAsia="標楷體" w:hAnsi="標楷體" w:hint="eastAsia"/>
          <w:sz w:val="28"/>
          <w:szCs w:val="28"/>
        </w:rPr>
        <w:t>（電話：</w:t>
      </w:r>
      <w:r>
        <w:rPr>
          <w:rFonts w:ascii="標楷體" w:eastAsia="標楷體" w:hAnsi="標楷體"/>
          <w:sz w:val="28"/>
          <w:szCs w:val="28"/>
        </w:rPr>
        <w:t>05-3431525</w:t>
      </w:r>
      <w:r w:rsidRPr="00516CDC">
        <w:rPr>
          <w:rFonts w:ascii="標楷體" w:eastAsia="標楷體" w:hAnsi="標楷體" w:hint="eastAsia"/>
          <w:sz w:val="28"/>
          <w:szCs w:val="28"/>
        </w:rPr>
        <w:t>）。</w:t>
      </w:r>
    </w:p>
    <w:p w:rsidR="00330FEE" w:rsidRPr="00516CDC" w:rsidRDefault="00330FEE" w:rsidP="00516CDC">
      <w:pPr>
        <w:pStyle w:val="a3"/>
        <w:numPr>
          <w:ilvl w:val="0"/>
          <w:numId w:val="1"/>
        </w:numPr>
        <w:spacing w:line="480" w:lineRule="exact"/>
        <w:ind w:leftChars="0"/>
        <w:rPr>
          <w:rFonts w:ascii="標楷體" w:eastAsia="標楷體" w:hAnsi="標楷體"/>
          <w:sz w:val="28"/>
          <w:szCs w:val="28"/>
        </w:rPr>
      </w:pPr>
      <w:r w:rsidRPr="00516CDC">
        <w:rPr>
          <w:rFonts w:ascii="標楷體" w:eastAsia="標楷體" w:hAnsi="標楷體" w:hint="eastAsia"/>
          <w:sz w:val="28"/>
          <w:szCs w:val="28"/>
        </w:rPr>
        <w:t>活動辦理後兩週內，檢附活動成果報府核備；承辦活動有功人員於</w:t>
      </w:r>
      <w:r>
        <w:rPr>
          <w:rFonts w:ascii="標楷體" w:eastAsia="標楷體" w:hAnsi="標楷體"/>
          <w:sz w:val="28"/>
          <w:szCs w:val="28"/>
        </w:rPr>
        <w:t xml:space="preserve"> </w:t>
      </w:r>
      <w:r w:rsidRPr="00516CDC">
        <w:rPr>
          <w:rFonts w:ascii="標楷體" w:eastAsia="標楷體" w:hAnsi="標楷體" w:hint="eastAsia"/>
          <w:sz w:val="28"/>
          <w:szCs w:val="28"/>
        </w:rPr>
        <w:t>活動辦理完畢依嘉義縣國民中小學校長教師職員獎勵基準核予獎勵。</w:t>
      </w:r>
      <w:r w:rsidRPr="00516CDC">
        <w:rPr>
          <w:rFonts w:ascii="標楷體" w:eastAsia="標楷體" w:hAnsi="標楷體"/>
          <w:sz w:val="28"/>
          <w:szCs w:val="28"/>
        </w:rPr>
        <w:t xml:space="preserve"> </w:t>
      </w:r>
    </w:p>
    <w:p w:rsidR="00330FEE" w:rsidRPr="00516CDC" w:rsidRDefault="00330FEE" w:rsidP="00516CDC">
      <w:pPr>
        <w:spacing w:line="480" w:lineRule="exact"/>
        <w:rPr>
          <w:rFonts w:ascii="標楷體" w:eastAsia="標楷體" w:hAnsi="標楷體"/>
          <w:sz w:val="28"/>
          <w:szCs w:val="28"/>
        </w:rPr>
      </w:pPr>
      <w:r w:rsidRPr="00516CDC">
        <w:rPr>
          <w:rFonts w:ascii="標楷體" w:eastAsia="標楷體" w:hAnsi="標楷體" w:hint="eastAsia"/>
          <w:sz w:val="28"/>
          <w:szCs w:val="28"/>
        </w:rPr>
        <w:t>十一、本計畫簽請縣長核准後實施，修正時亦同。</w:t>
      </w:r>
    </w:p>
    <w:p w:rsidR="00330FEE" w:rsidRDefault="00330FEE" w:rsidP="0032331E">
      <w:pPr>
        <w:spacing w:line="480" w:lineRule="exact"/>
        <w:rPr>
          <w:rFonts w:ascii="標楷體" w:eastAsia="標楷體" w:hAnsi="標楷體"/>
          <w:sz w:val="28"/>
          <w:szCs w:val="28"/>
        </w:rPr>
      </w:pPr>
    </w:p>
    <w:p w:rsidR="00EF169F" w:rsidRDefault="00EF169F" w:rsidP="0032331E">
      <w:pPr>
        <w:spacing w:line="480" w:lineRule="exact"/>
        <w:rPr>
          <w:rFonts w:ascii="標楷體" w:eastAsia="標楷體" w:hAnsi="標楷體"/>
          <w:sz w:val="28"/>
          <w:szCs w:val="28"/>
        </w:rPr>
      </w:pPr>
    </w:p>
    <w:p w:rsidR="00EF169F" w:rsidRDefault="00EF169F" w:rsidP="0032331E">
      <w:pPr>
        <w:spacing w:line="480" w:lineRule="exact"/>
        <w:rPr>
          <w:rFonts w:ascii="標楷體" w:eastAsia="標楷體" w:hAnsi="標楷體"/>
          <w:sz w:val="28"/>
          <w:szCs w:val="28"/>
        </w:rPr>
      </w:pPr>
    </w:p>
    <w:p w:rsidR="00EF169F" w:rsidRDefault="00EF169F" w:rsidP="0032331E">
      <w:pPr>
        <w:spacing w:line="480" w:lineRule="exact"/>
        <w:rPr>
          <w:rFonts w:ascii="標楷體" w:eastAsia="標楷體" w:hAnsi="標楷體"/>
          <w:sz w:val="28"/>
          <w:szCs w:val="28"/>
        </w:rPr>
      </w:pPr>
    </w:p>
    <w:p w:rsidR="00EF169F" w:rsidRDefault="00EF169F" w:rsidP="0032331E">
      <w:pPr>
        <w:spacing w:line="480" w:lineRule="exact"/>
        <w:rPr>
          <w:rFonts w:ascii="標楷體" w:eastAsia="標楷體" w:hAnsi="標楷體"/>
          <w:sz w:val="28"/>
          <w:szCs w:val="28"/>
        </w:rPr>
      </w:pPr>
    </w:p>
    <w:p w:rsidR="00EF169F" w:rsidRDefault="00EF169F" w:rsidP="0032331E">
      <w:pPr>
        <w:spacing w:line="480" w:lineRule="exact"/>
        <w:rPr>
          <w:rFonts w:ascii="標楷體" w:eastAsia="標楷體" w:hAnsi="標楷體"/>
          <w:sz w:val="28"/>
          <w:szCs w:val="28"/>
        </w:rPr>
      </w:pPr>
    </w:p>
    <w:p w:rsidR="00330FEE" w:rsidRDefault="00881400" w:rsidP="0032331E">
      <w:pPr>
        <w:spacing w:line="480" w:lineRule="exact"/>
        <w:rPr>
          <w:rFonts w:ascii="標楷體" w:eastAsia="標楷體" w:hAnsi="標楷體"/>
          <w:sz w:val="28"/>
          <w:szCs w:val="28"/>
        </w:rPr>
      </w:pPr>
      <w:r>
        <w:rPr>
          <w:rFonts w:ascii="標楷體" w:eastAsia="標楷體" w:hAnsi="標楷體" w:hint="eastAsia"/>
          <w:sz w:val="28"/>
          <w:szCs w:val="28"/>
        </w:rPr>
        <w:t>附件</w:t>
      </w:r>
      <w:r w:rsidR="00330FEE">
        <w:rPr>
          <w:rFonts w:ascii="標楷體" w:eastAsia="標楷體" w:hAnsi="標楷體" w:hint="eastAsia"/>
          <w:sz w:val="28"/>
          <w:szCs w:val="28"/>
        </w:rPr>
        <w:t>：</w:t>
      </w:r>
      <w:r w:rsidR="00EF169F">
        <w:rPr>
          <w:rFonts w:ascii="標楷體" w:eastAsia="標楷體" w:hAnsi="標楷體" w:hint="eastAsia"/>
          <w:sz w:val="28"/>
          <w:szCs w:val="28"/>
        </w:rPr>
        <w:t>示範演練腳本</w:t>
      </w:r>
    </w:p>
    <w:p w:rsidR="00330FEE" w:rsidRDefault="00330FEE" w:rsidP="0032331E">
      <w:pPr>
        <w:spacing w:line="480" w:lineRule="exact"/>
        <w:rPr>
          <w:rFonts w:ascii="標楷體" w:eastAsia="標楷體" w:hAnsi="標楷體"/>
          <w:sz w:val="28"/>
          <w:szCs w:val="28"/>
        </w:rPr>
      </w:pPr>
      <w:r>
        <w:rPr>
          <w:rFonts w:ascii="標楷體" w:eastAsia="標楷體" w:hAnsi="標楷體"/>
          <w:sz w:val="28"/>
          <w:szCs w:val="28"/>
        </w:rPr>
        <w:t>EV3</w:t>
      </w:r>
      <w:r w:rsidR="00255F4B">
        <w:rPr>
          <w:rFonts w:ascii="標楷體" w:eastAsia="標楷體" w:hAnsi="標楷體" w:hint="eastAsia"/>
          <w:sz w:val="28"/>
          <w:szCs w:val="28"/>
        </w:rPr>
        <w:t>城市救援推演狀況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5"/>
        <w:gridCol w:w="7509"/>
      </w:tblGrid>
      <w:tr w:rsidR="00330FEE" w:rsidRPr="000C534B" w:rsidTr="00AA2430">
        <w:trPr>
          <w:jc w:val="center"/>
        </w:trPr>
        <w:tc>
          <w:tcPr>
            <w:tcW w:w="5000" w:type="pct"/>
            <w:gridSpan w:val="2"/>
            <w:shd w:val="clear" w:color="auto" w:fill="000000"/>
            <w:vAlign w:val="center"/>
          </w:tcPr>
          <w:p w:rsidR="00330FEE" w:rsidRPr="000C534B" w:rsidRDefault="00330FEE" w:rsidP="00AA2430">
            <w:pPr>
              <w:pStyle w:val="aa"/>
              <w:spacing w:before="36" w:after="36"/>
              <w:jc w:val="center"/>
              <w:rPr>
                <w:b/>
              </w:rPr>
            </w:pPr>
            <w:r w:rsidRPr="000C534B">
              <w:rPr>
                <w:rFonts w:hint="eastAsia"/>
                <w:b/>
              </w:rPr>
              <w:t>推演設定</w:t>
            </w:r>
          </w:p>
        </w:tc>
      </w:tr>
      <w:tr w:rsidR="00330FEE" w:rsidRPr="000C534B" w:rsidTr="00D636F8">
        <w:trPr>
          <w:jc w:val="center"/>
        </w:trPr>
        <w:tc>
          <w:tcPr>
            <w:tcW w:w="921" w:type="pct"/>
            <w:shd w:val="clear" w:color="auto" w:fill="D9D9D9"/>
            <w:vAlign w:val="center"/>
          </w:tcPr>
          <w:p w:rsidR="00330FEE" w:rsidRPr="000C534B" w:rsidRDefault="00330FEE" w:rsidP="00AA2430">
            <w:pPr>
              <w:pStyle w:val="aa"/>
              <w:spacing w:before="36" w:after="36"/>
              <w:jc w:val="center"/>
              <w:rPr>
                <w:b/>
              </w:rPr>
            </w:pPr>
            <w:r w:rsidRPr="000C534B">
              <w:rPr>
                <w:rFonts w:hint="eastAsia"/>
                <w:b/>
              </w:rPr>
              <w:t>項目</w:t>
            </w:r>
          </w:p>
        </w:tc>
        <w:tc>
          <w:tcPr>
            <w:tcW w:w="4079" w:type="pct"/>
            <w:shd w:val="clear" w:color="auto" w:fill="D9D9D9"/>
          </w:tcPr>
          <w:p w:rsidR="00330FEE" w:rsidRPr="000C534B" w:rsidRDefault="00330FEE" w:rsidP="00AA2430">
            <w:pPr>
              <w:pStyle w:val="aa"/>
              <w:spacing w:before="36" w:after="36"/>
              <w:jc w:val="center"/>
              <w:rPr>
                <w:b/>
              </w:rPr>
            </w:pPr>
            <w:r w:rsidRPr="000C534B">
              <w:rPr>
                <w:rFonts w:hint="eastAsia"/>
                <w:b/>
              </w:rPr>
              <w:t>說明</w:t>
            </w:r>
          </w:p>
        </w:tc>
      </w:tr>
      <w:tr w:rsidR="00330FEE" w:rsidRPr="000C534B" w:rsidTr="00D636F8">
        <w:trPr>
          <w:jc w:val="center"/>
        </w:trPr>
        <w:tc>
          <w:tcPr>
            <w:tcW w:w="921" w:type="pct"/>
            <w:vAlign w:val="center"/>
          </w:tcPr>
          <w:p w:rsidR="00330FEE" w:rsidRPr="000C534B" w:rsidRDefault="00330FEE" w:rsidP="00AA2430">
            <w:pPr>
              <w:pStyle w:val="aa"/>
              <w:spacing w:before="36" w:after="36"/>
              <w:jc w:val="center"/>
              <w:rPr>
                <w:szCs w:val="28"/>
              </w:rPr>
            </w:pPr>
            <w:r w:rsidRPr="000C534B">
              <w:rPr>
                <w:rFonts w:hint="eastAsia"/>
                <w:szCs w:val="28"/>
              </w:rPr>
              <w:t>模擬情境</w:t>
            </w:r>
          </w:p>
        </w:tc>
        <w:tc>
          <w:tcPr>
            <w:tcW w:w="4079" w:type="pct"/>
            <w:vAlign w:val="center"/>
          </w:tcPr>
          <w:p w:rsidR="00330FEE" w:rsidRPr="000C534B" w:rsidRDefault="00330FEE" w:rsidP="00AA2430">
            <w:pPr>
              <w:pStyle w:val="aa"/>
              <w:spacing w:before="36" w:after="36"/>
              <w:jc w:val="both"/>
              <w:rPr>
                <w:szCs w:val="28"/>
              </w:rPr>
            </w:pPr>
            <w:r w:rsidRPr="000C534B">
              <w:rPr>
                <w:rFonts w:hint="eastAsia"/>
                <w:szCs w:val="28"/>
              </w:rPr>
              <w:t>複合型地震災害</w:t>
            </w:r>
          </w:p>
        </w:tc>
      </w:tr>
      <w:tr w:rsidR="00330FEE" w:rsidRPr="000C534B" w:rsidTr="00D636F8">
        <w:trPr>
          <w:jc w:val="center"/>
        </w:trPr>
        <w:tc>
          <w:tcPr>
            <w:tcW w:w="921" w:type="pct"/>
            <w:vAlign w:val="center"/>
          </w:tcPr>
          <w:p w:rsidR="00330FEE" w:rsidRPr="000C534B" w:rsidRDefault="00330FEE" w:rsidP="00AA2430">
            <w:pPr>
              <w:pStyle w:val="aa"/>
              <w:spacing w:before="36" w:after="36"/>
              <w:jc w:val="center"/>
              <w:rPr>
                <w:szCs w:val="28"/>
              </w:rPr>
            </w:pPr>
            <w:r w:rsidRPr="000C534B">
              <w:rPr>
                <w:rFonts w:hint="eastAsia"/>
                <w:szCs w:val="28"/>
              </w:rPr>
              <w:t>演練單位</w:t>
            </w:r>
          </w:p>
        </w:tc>
        <w:tc>
          <w:tcPr>
            <w:tcW w:w="4079" w:type="pct"/>
            <w:vAlign w:val="center"/>
          </w:tcPr>
          <w:p w:rsidR="00330FEE" w:rsidRPr="000C534B" w:rsidRDefault="00330FEE" w:rsidP="00741BDA">
            <w:pPr>
              <w:pStyle w:val="aa"/>
              <w:spacing w:before="36" w:after="36"/>
              <w:jc w:val="both"/>
              <w:rPr>
                <w:szCs w:val="28"/>
              </w:rPr>
            </w:pPr>
            <w:r w:rsidRPr="000C534B">
              <w:rPr>
                <w:rFonts w:hint="eastAsia"/>
                <w:szCs w:val="28"/>
              </w:rPr>
              <w:t>○○救援隊</w:t>
            </w:r>
          </w:p>
        </w:tc>
      </w:tr>
      <w:tr w:rsidR="00330FEE" w:rsidRPr="000C534B" w:rsidTr="00AA2430">
        <w:trPr>
          <w:jc w:val="center"/>
        </w:trPr>
        <w:tc>
          <w:tcPr>
            <w:tcW w:w="5000" w:type="pct"/>
            <w:gridSpan w:val="2"/>
            <w:shd w:val="clear" w:color="auto" w:fill="000000"/>
            <w:vAlign w:val="center"/>
          </w:tcPr>
          <w:p w:rsidR="00330FEE" w:rsidRPr="000C534B" w:rsidRDefault="00330FEE" w:rsidP="00AA2430">
            <w:pPr>
              <w:pStyle w:val="aa"/>
              <w:spacing w:before="36" w:after="36"/>
              <w:jc w:val="center"/>
              <w:rPr>
                <w:b/>
              </w:rPr>
            </w:pPr>
            <w:r w:rsidRPr="000C534B">
              <w:rPr>
                <w:rFonts w:hint="eastAsia"/>
                <w:b/>
              </w:rPr>
              <w:t>推演內容</w:t>
            </w:r>
          </w:p>
        </w:tc>
      </w:tr>
      <w:tr w:rsidR="00330FEE" w:rsidRPr="000C534B" w:rsidTr="00D636F8">
        <w:trPr>
          <w:jc w:val="center"/>
        </w:trPr>
        <w:tc>
          <w:tcPr>
            <w:tcW w:w="921" w:type="pct"/>
            <w:shd w:val="clear" w:color="auto" w:fill="D9D9D9"/>
            <w:vAlign w:val="center"/>
          </w:tcPr>
          <w:p w:rsidR="00330FEE" w:rsidRPr="000C534B" w:rsidRDefault="00330FEE" w:rsidP="00AA2430">
            <w:pPr>
              <w:pStyle w:val="aa"/>
              <w:spacing w:before="36" w:after="36"/>
              <w:jc w:val="center"/>
              <w:rPr>
                <w:b/>
              </w:rPr>
            </w:pPr>
            <w:r w:rsidRPr="000C534B">
              <w:rPr>
                <w:rFonts w:hint="eastAsia"/>
                <w:b/>
              </w:rPr>
              <w:t>項目</w:t>
            </w:r>
          </w:p>
        </w:tc>
        <w:tc>
          <w:tcPr>
            <w:tcW w:w="4079" w:type="pct"/>
            <w:shd w:val="clear" w:color="auto" w:fill="D9D9D9"/>
          </w:tcPr>
          <w:p w:rsidR="00330FEE" w:rsidRPr="000C534B" w:rsidRDefault="00330FEE" w:rsidP="00AA2430">
            <w:pPr>
              <w:pStyle w:val="aa"/>
              <w:spacing w:before="36" w:after="36"/>
              <w:jc w:val="center"/>
              <w:rPr>
                <w:b/>
              </w:rPr>
            </w:pPr>
            <w:r w:rsidRPr="000C534B">
              <w:rPr>
                <w:rFonts w:hint="eastAsia"/>
                <w:b/>
              </w:rPr>
              <w:t>說明</w:t>
            </w:r>
          </w:p>
        </w:tc>
      </w:tr>
      <w:tr w:rsidR="00330FEE" w:rsidRPr="000C534B" w:rsidTr="00D636F8">
        <w:trPr>
          <w:trHeight w:val="149"/>
          <w:jc w:val="center"/>
        </w:trPr>
        <w:tc>
          <w:tcPr>
            <w:tcW w:w="921" w:type="pct"/>
            <w:vAlign w:val="center"/>
          </w:tcPr>
          <w:p w:rsidR="00330FEE" w:rsidRPr="000C534B" w:rsidRDefault="00330FEE" w:rsidP="00AA2430">
            <w:pPr>
              <w:pStyle w:val="aa"/>
              <w:spacing w:before="36" w:after="36"/>
              <w:jc w:val="center"/>
              <w:rPr>
                <w:b/>
                <w:szCs w:val="28"/>
              </w:rPr>
            </w:pPr>
            <w:r w:rsidRPr="000C534B">
              <w:rPr>
                <w:rFonts w:hint="eastAsia"/>
                <w:b/>
                <w:szCs w:val="28"/>
              </w:rPr>
              <w:t>基本想定</w:t>
            </w:r>
          </w:p>
        </w:tc>
        <w:tc>
          <w:tcPr>
            <w:tcW w:w="4079" w:type="pct"/>
            <w:vAlign w:val="center"/>
          </w:tcPr>
          <w:p w:rsidR="00330FEE" w:rsidRPr="000C534B" w:rsidRDefault="00330FEE" w:rsidP="00AC643B">
            <w:pPr>
              <w:pStyle w:val="aa"/>
              <w:spacing w:before="36" w:after="36"/>
              <w:jc w:val="both"/>
            </w:pPr>
            <w:r w:rsidRPr="000C534B">
              <w:t>107</w:t>
            </w:r>
            <w:r w:rsidRPr="000C534B">
              <w:rPr>
                <w:rFonts w:hint="eastAsia"/>
              </w:rPr>
              <w:t>年</w:t>
            </w:r>
            <w:r w:rsidR="000B1546">
              <w:t>7</w:t>
            </w:r>
            <w:r w:rsidRPr="000C534B">
              <w:rPr>
                <w:rFonts w:hint="eastAsia"/>
              </w:rPr>
              <w:t>月</w:t>
            </w:r>
            <w:r w:rsidR="000B1546">
              <w:rPr>
                <w:rFonts w:hint="eastAsia"/>
              </w:rPr>
              <w:t>6</w:t>
            </w:r>
            <w:r w:rsidRPr="000C534B">
              <w:rPr>
                <w:rFonts w:hint="eastAsia"/>
              </w:rPr>
              <w:t>日</w:t>
            </w:r>
            <w:r w:rsidR="000B1546">
              <w:rPr>
                <w:rFonts w:hint="eastAsia"/>
              </w:rPr>
              <w:t>下</w:t>
            </w:r>
            <w:r w:rsidRPr="000C534B">
              <w:rPr>
                <w:rFonts w:hint="eastAsia"/>
              </w:rPr>
              <w:t>午</w:t>
            </w:r>
            <w:r w:rsidR="000B1546">
              <w:rPr>
                <w:rFonts w:hint="eastAsia"/>
              </w:rPr>
              <w:t>13</w:t>
            </w:r>
            <w:r w:rsidRPr="000C534B">
              <w:rPr>
                <w:rFonts w:hint="eastAsia"/>
              </w:rPr>
              <w:t>時</w:t>
            </w:r>
            <w:r w:rsidR="000B1546">
              <w:rPr>
                <w:rFonts w:hint="eastAsia"/>
              </w:rPr>
              <w:t>40</w:t>
            </w:r>
            <w:r w:rsidRPr="000C534B">
              <w:rPr>
                <w:rFonts w:hint="eastAsia"/>
              </w:rPr>
              <w:t>分，嘉義梅山斷層發生規模</w:t>
            </w:r>
            <w:r w:rsidRPr="000C534B">
              <w:t>6.8</w:t>
            </w:r>
            <w:r w:rsidRPr="000C534B">
              <w:rPr>
                <w:rFonts w:hint="eastAsia"/>
              </w:rPr>
              <w:t>之淺層強烈地震，地震深度</w:t>
            </w:r>
            <w:r w:rsidRPr="000C534B">
              <w:t>10</w:t>
            </w:r>
            <w:r w:rsidRPr="000C534B">
              <w:rPr>
                <w:rFonts w:hint="eastAsia"/>
              </w:rPr>
              <w:t>公里，嘉義縣市局部地區震度達</w:t>
            </w:r>
            <w:r w:rsidRPr="000C534B">
              <w:t>7</w:t>
            </w:r>
            <w:r w:rsidRPr="000C534B">
              <w:rPr>
                <w:rFonts w:hint="eastAsia"/>
              </w:rPr>
              <w:t>級，搖晃時間超過</w:t>
            </w:r>
            <w:r w:rsidRPr="000C534B">
              <w:t>50</w:t>
            </w:r>
            <w:r w:rsidRPr="000C534B">
              <w:rPr>
                <w:rFonts w:hint="eastAsia"/>
              </w:rPr>
              <w:t>秒，造成雲嘉南地區嚴重受災，</w:t>
            </w:r>
            <w:r w:rsidR="003876F6" w:rsidRPr="003876F6">
              <w:rPr>
                <w:rFonts w:hint="eastAsia"/>
              </w:rPr>
              <w:t>後又發生多起規模</w:t>
            </w:r>
            <w:r w:rsidR="003876F6" w:rsidRPr="003876F6">
              <w:rPr>
                <w:rFonts w:hint="eastAsia"/>
              </w:rPr>
              <w:t>5</w:t>
            </w:r>
            <w:r w:rsidR="003876F6" w:rsidRPr="003876F6">
              <w:rPr>
                <w:rFonts w:hint="eastAsia"/>
              </w:rPr>
              <w:t>至</w:t>
            </w:r>
            <w:r w:rsidR="003876F6" w:rsidRPr="003876F6">
              <w:rPr>
                <w:rFonts w:hint="eastAsia"/>
              </w:rPr>
              <w:t>6</w:t>
            </w:r>
            <w:r w:rsidR="003876F6" w:rsidRPr="003876F6">
              <w:rPr>
                <w:rFonts w:hint="eastAsia"/>
              </w:rPr>
              <w:t>之餘震</w:t>
            </w:r>
            <w:r w:rsidR="003876F6">
              <w:rPr>
                <w:rFonts w:hint="eastAsia"/>
              </w:rPr>
              <w:t>；</w:t>
            </w:r>
            <w:r w:rsidRPr="000C534B">
              <w:rPr>
                <w:rFonts w:hint="eastAsia"/>
              </w:rPr>
              <w:t>且因為電力系統損毀，臺灣西部自臺南以北大區域停電，臺鐵及國道、省道交通中斷，各地區民宅、政府機關、各級學校、醫院等建築受損嚴重，人命傷亡慘重。</w:t>
            </w:r>
            <w:r w:rsidR="00436DDD">
              <w:t>0</w:t>
            </w:r>
            <w:r w:rsidR="00436DDD">
              <w:rPr>
                <w:rFonts w:hint="eastAsia"/>
              </w:rPr>
              <w:t>6</w:t>
            </w:r>
            <w:r w:rsidRPr="000C534B">
              <w:rPr>
                <w:rFonts w:hint="eastAsia"/>
              </w:rPr>
              <w:t>日後之四日間，每日平均有感餘震達</w:t>
            </w:r>
            <w:r w:rsidRPr="000C534B">
              <w:t>25</w:t>
            </w:r>
            <w:r w:rsidRPr="000C534B">
              <w:rPr>
                <w:rFonts w:hint="eastAsia"/>
              </w:rPr>
              <w:t>次以上，其中</w:t>
            </w:r>
            <w:r w:rsidR="00436DDD">
              <w:t>0</w:t>
            </w:r>
            <w:r w:rsidR="00436DDD">
              <w:rPr>
                <w:rFonts w:hint="eastAsia"/>
              </w:rPr>
              <w:t>6</w:t>
            </w:r>
            <w:r w:rsidRPr="000C534B">
              <w:rPr>
                <w:rFonts w:hint="eastAsia"/>
              </w:rPr>
              <w:t>日</w:t>
            </w:r>
            <w:r w:rsidR="00436DDD">
              <w:rPr>
                <w:rFonts w:hint="eastAsia"/>
              </w:rPr>
              <w:t>下</w:t>
            </w:r>
            <w:r w:rsidRPr="000C534B">
              <w:rPr>
                <w:rFonts w:hint="eastAsia"/>
              </w:rPr>
              <w:t>午</w:t>
            </w:r>
            <w:r w:rsidR="00436DDD">
              <w:rPr>
                <w:rFonts w:hint="eastAsia"/>
              </w:rPr>
              <w:t>18</w:t>
            </w:r>
            <w:r w:rsidRPr="000C534B">
              <w:rPr>
                <w:rFonts w:hint="eastAsia"/>
              </w:rPr>
              <w:t>時</w:t>
            </w:r>
            <w:r w:rsidRPr="000C534B">
              <w:t>30</w:t>
            </w:r>
            <w:r w:rsidR="00436DDD">
              <w:rPr>
                <w:rFonts w:hint="eastAsia"/>
              </w:rPr>
              <w:t>分</w:t>
            </w:r>
            <w:r w:rsidRPr="000C534B">
              <w:rPr>
                <w:rFonts w:hint="eastAsia"/>
              </w:rPr>
              <w:t>發生規模</w:t>
            </w:r>
            <w:r w:rsidRPr="000C534B">
              <w:t>6.2</w:t>
            </w:r>
            <w:r w:rsidR="00D90ECE">
              <w:rPr>
                <w:rFonts w:hint="eastAsia"/>
              </w:rPr>
              <w:t>之餘震，震央均位於斷層線主震震央附近，且災害當</w:t>
            </w:r>
            <w:r w:rsidRPr="000C534B">
              <w:rPr>
                <w:rFonts w:hint="eastAsia"/>
              </w:rPr>
              <w:t>日約於</w:t>
            </w:r>
            <w:r w:rsidR="00D90ECE">
              <w:rPr>
                <w:rFonts w:hint="eastAsia"/>
              </w:rPr>
              <w:t>晚上</w:t>
            </w:r>
            <w:r w:rsidR="00D90ECE">
              <w:rPr>
                <w:rFonts w:hint="eastAsia"/>
              </w:rPr>
              <w:t>21</w:t>
            </w:r>
            <w:r w:rsidRPr="000C534B">
              <w:rPr>
                <w:rFonts w:hint="eastAsia"/>
              </w:rPr>
              <w:t>時</w:t>
            </w:r>
            <w:r w:rsidR="00D90ECE">
              <w:rPr>
                <w:rFonts w:hint="eastAsia"/>
              </w:rPr>
              <w:t>起</w:t>
            </w:r>
            <w:r w:rsidRPr="000C534B">
              <w:rPr>
                <w:rFonts w:hint="eastAsia"/>
              </w:rPr>
              <w:t>發生</w:t>
            </w:r>
            <w:r w:rsidR="00D90ECE">
              <w:rPr>
                <w:rFonts w:hint="eastAsia"/>
              </w:rPr>
              <w:t>豪大</w:t>
            </w:r>
            <w:r w:rsidRPr="000C534B">
              <w:rPr>
                <w:rFonts w:hint="eastAsia"/>
              </w:rPr>
              <w:t>雨。</w:t>
            </w:r>
          </w:p>
        </w:tc>
      </w:tr>
      <w:tr w:rsidR="00330FEE" w:rsidRPr="000C534B" w:rsidTr="00D636F8">
        <w:trPr>
          <w:trHeight w:val="149"/>
          <w:jc w:val="center"/>
        </w:trPr>
        <w:tc>
          <w:tcPr>
            <w:tcW w:w="921" w:type="pct"/>
            <w:vAlign w:val="center"/>
          </w:tcPr>
          <w:p w:rsidR="00330FEE" w:rsidRPr="000C534B" w:rsidRDefault="00330FEE" w:rsidP="00AA2430">
            <w:pPr>
              <w:pStyle w:val="aa"/>
              <w:spacing w:before="36" w:after="36"/>
              <w:jc w:val="center"/>
              <w:rPr>
                <w:szCs w:val="28"/>
              </w:rPr>
            </w:pPr>
            <w:r w:rsidRPr="000C534B">
              <w:rPr>
                <w:rFonts w:hint="eastAsia"/>
                <w:szCs w:val="28"/>
              </w:rPr>
              <w:t>受災區域</w:t>
            </w:r>
          </w:p>
        </w:tc>
        <w:tc>
          <w:tcPr>
            <w:tcW w:w="4079" w:type="pct"/>
            <w:vAlign w:val="center"/>
          </w:tcPr>
          <w:p w:rsidR="00330FEE" w:rsidRPr="000C534B" w:rsidRDefault="00330FEE" w:rsidP="00AA2430">
            <w:pPr>
              <w:pStyle w:val="aa"/>
              <w:spacing w:before="36" w:after="36"/>
              <w:jc w:val="both"/>
            </w:pPr>
            <w:r w:rsidRPr="000C534B">
              <w:rPr>
                <w:rFonts w:hint="eastAsia"/>
              </w:rPr>
              <w:t>嘉義縣民雄鄉、梅山鄉、大林鎮、溪口鄉、新港鄉、太保市、竹崎鄉</w:t>
            </w:r>
          </w:p>
        </w:tc>
      </w:tr>
      <w:tr w:rsidR="00330FEE" w:rsidRPr="000C534B" w:rsidTr="00AA2430">
        <w:trPr>
          <w:trHeight w:val="149"/>
          <w:jc w:val="center"/>
        </w:trPr>
        <w:tc>
          <w:tcPr>
            <w:tcW w:w="5000" w:type="pct"/>
            <w:gridSpan w:val="2"/>
            <w:shd w:val="clear" w:color="auto" w:fill="D9D9D9"/>
            <w:vAlign w:val="center"/>
          </w:tcPr>
          <w:p w:rsidR="00330FEE" w:rsidRPr="000C534B" w:rsidRDefault="00330FEE" w:rsidP="00AA2430">
            <w:pPr>
              <w:pStyle w:val="aa"/>
              <w:spacing w:before="36" w:after="36"/>
              <w:jc w:val="center"/>
              <w:rPr>
                <w:b/>
              </w:rPr>
            </w:pPr>
            <w:r w:rsidRPr="000C534B">
              <w:rPr>
                <w:rFonts w:hint="eastAsia"/>
                <w:b/>
              </w:rPr>
              <w:t>狀況一</w:t>
            </w:r>
          </w:p>
        </w:tc>
      </w:tr>
      <w:tr w:rsidR="00330FEE" w:rsidRPr="000C534B" w:rsidTr="00AA2430">
        <w:trPr>
          <w:trHeight w:val="149"/>
          <w:jc w:val="center"/>
        </w:trPr>
        <w:tc>
          <w:tcPr>
            <w:tcW w:w="5000" w:type="pct"/>
            <w:gridSpan w:val="2"/>
            <w:shd w:val="clear" w:color="auto" w:fill="FFFFFF"/>
            <w:vAlign w:val="center"/>
          </w:tcPr>
          <w:p w:rsidR="00330FEE" w:rsidRPr="000C534B" w:rsidRDefault="00330FEE" w:rsidP="000B1546">
            <w:pPr>
              <w:pStyle w:val="aa"/>
              <w:spacing w:before="36" w:after="36"/>
            </w:pPr>
            <w:r w:rsidRPr="000C534B">
              <w:t>107</w:t>
            </w:r>
            <w:r w:rsidRPr="000C534B">
              <w:rPr>
                <w:rFonts w:hint="eastAsia"/>
              </w:rPr>
              <w:t>年</w:t>
            </w:r>
            <w:r w:rsidR="000B1546">
              <w:rPr>
                <w:rFonts w:hint="eastAsia"/>
              </w:rPr>
              <w:t>7</w:t>
            </w:r>
            <w:r w:rsidRPr="000C534B">
              <w:rPr>
                <w:rFonts w:hint="eastAsia"/>
              </w:rPr>
              <w:t>月</w:t>
            </w:r>
            <w:r w:rsidR="000B1546">
              <w:rPr>
                <w:rFonts w:hint="eastAsia"/>
              </w:rPr>
              <w:t>6</w:t>
            </w:r>
            <w:r w:rsidRPr="000C534B">
              <w:rPr>
                <w:rFonts w:hint="eastAsia"/>
              </w:rPr>
              <w:t>日</w:t>
            </w:r>
            <w:r w:rsidR="000B1546">
              <w:rPr>
                <w:rFonts w:hint="eastAsia"/>
              </w:rPr>
              <w:t>下</w:t>
            </w:r>
            <w:r w:rsidRPr="000C534B">
              <w:rPr>
                <w:rFonts w:hint="eastAsia"/>
              </w:rPr>
              <w:t>午</w:t>
            </w:r>
            <w:r w:rsidR="000B1546">
              <w:rPr>
                <w:rFonts w:hint="eastAsia"/>
              </w:rPr>
              <w:t>13</w:t>
            </w:r>
            <w:r w:rsidRPr="000C534B">
              <w:rPr>
                <w:rFonts w:hint="eastAsia"/>
              </w:rPr>
              <w:t>時</w:t>
            </w:r>
            <w:r w:rsidR="000B1546">
              <w:rPr>
                <w:rFonts w:hint="eastAsia"/>
              </w:rPr>
              <w:t>4</w:t>
            </w:r>
            <w:r w:rsidRPr="000C534B">
              <w:t>0</w:t>
            </w:r>
            <w:r w:rsidRPr="000C534B">
              <w:rPr>
                <w:rFonts w:hint="eastAsia"/>
              </w:rPr>
              <w:t>分，嘉義梅山斷層發生規模</w:t>
            </w:r>
            <w:r w:rsidRPr="000C534B">
              <w:t>6.8</w:t>
            </w:r>
            <w:r w:rsidRPr="000C534B">
              <w:rPr>
                <w:rFonts w:hint="eastAsia"/>
              </w:rPr>
              <w:t>之淺層強烈地震，搖晃時間超過</w:t>
            </w:r>
            <w:r w:rsidRPr="000C534B">
              <w:t>50</w:t>
            </w:r>
            <w:r w:rsidRPr="000C534B">
              <w:rPr>
                <w:rFonts w:hint="eastAsia"/>
              </w:rPr>
              <w:t>秒，建物劇烈擺盪，櫃子物品紛紛掉落。然而，由於正值</w:t>
            </w:r>
            <w:r w:rsidRPr="000C534B">
              <w:rPr>
                <w:rFonts w:hint="eastAsia"/>
                <w:szCs w:val="28"/>
              </w:rPr>
              <w:t>上班、課時間，故第一時間造成一片</w:t>
            </w:r>
            <w:r w:rsidRPr="00BE467D">
              <w:rPr>
                <w:rStyle w:val="ab"/>
                <w:rFonts w:ascii="Arial" w:hAnsi="Arial" w:cs="Arial" w:hint="eastAsia"/>
                <w:shd w:val="clear" w:color="auto" w:fill="FFFFFF"/>
              </w:rPr>
              <w:t>譁然</w:t>
            </w:r>
            <w:r w:rsidRPr="000C534B">
              <w:rPr>
                <w:rFonts w:hint="eastAsia"/>
                <w:szCs w:val="28"/>
              </w:rPr>
              <w:t>。</w:t>
            </w:r>
          </w:p>
        </w:tc>
      </w:tr>
      <w:tr w:rsidR="00330FEE" w:rsidRPr="000C534B" w:rsidTr="00B02567">
        <w:trPr>
          <w:trHeight w:val="616"/>
          <w:jc w:val="center"/>
        </w:trPr>
        <w:tc>
          <w:tcPr>
            <w:tcW w:w="5000" w:type="pct"/>
            <w:gridSpan w:val="2"/>
            <w:vAlign w:val="center"/>
          </w:tcPr>
          <w:p w:rsidR="00330FEE" w:rsidRPr="000C534B" w:rsidRDefault="00330FEE" w:rsidP="00B02567">
            <w:pPr>
              <w:pStyle w:val="aa"/>
              <w:spacing w:before="36" w:after="36"/>
              <w:ind w:left="480"/>
              <w:jc w:val="center"/>
            </w:pPr>
            <w:r w:rsidRPr="000C534B">
              <w:rPr>
                <w:rFonts w:hint="eastAsia"/>
              </w:rPr>
              <w:t>處置作為</w:t>
            </w:r>
          </w:p>
        </w:tc>
      </w:tr>
      <w:tr w:rsidR="00330FEE" w:rsidRPr="000C534B" w:rsidTr="00D636F8">
        <w:trPr>
          <w:trHeight w:val="552"/>
          <w:jc w:val="center"/>
        </w:trPr>
        <w:tc>
          <w:tcPr>
            <w:tcW w:w="921" w:type="pct"/>
            <w:vAlign w:val="center"/>
          </w:tcPr>
          <w:p w:rsidR="00330FEE" w:rsidRPr="000C534B" w:rsidRDefault="00330FEE" w:rsidP="00AA2430">
            <w:pPr>
              <w:pStyle w:val="aa"/>
              <w:spacing w:before="36" w:after="36"/>
              <w:jc w:val="center"/>
            </w:pPr>
            <w:r w:rsidRPr="000C534B">
              <w:rPr>
                <w:rFonts w:hint="eastAsia"/>
              </w:rPr>
              <w:t>指揮官</w:t>
            </w:r>
          </w:p>
        </w:tc>
        <w:tc>
          <w:tcPr>
            <w:tcW w:w="4079" w:type="pct"/>
            <w:vAlign w:val="center"/>
          </w:tcPr>
          <w:p w:rsidR="00330FEE" w:rsidRPr="000C534B" w:rsidRDefault="00330FEE" w:rsidP="00AA2430">
            <w:pPr>
              <w:pStyle w:val="aa"/>
              <w:spacing w:before="36" w:after="36"/>
              <w:ind w:left="480"/>
              <w:jc w:val="both"/>
              <w:rPr>
                <w:color w:val="C00000"/>
              </w:rPr>
            </w:pPr>
          </w:p>
        </w:tc>
      </w:tr>
      <w:tr w:rsidR="00330FEE" w:rsidRPr="000C534B" w:rsidTr="00D636F8">
        <w:trPr>
          <w:trHeight w:val="649"/>
          <w:jc w:val="center"/>
        </w:trPr>
        <w:tc>
          <w:tcPr>
            <w:tcW w:w="921" w:type="pct"/>
            <w:vAlign w:val="center"/>
          </w:tcPr>
          <w:p w:rsidR="00330FEE" w:rsidRPr="000C534B" w:rsidRDefault="00330FEE" w:rsidP="00AA2430">
            <w:pPr>
              <w:pStyle w:val="aa"/>
              <w:spacing w:before="36" w:after="36"/>
              <w:jc w:val="center"/>
            </w:pPr>
            <w:r w:rsidRPr="000C534B">
              <w:rPr>
                <w:rFonts w:hint="eastAsia"/>
              </w:rPr>
              <w:t>副指揮官</w:t>
            </w:r>
          </w:p>
        </w:tc>
        <w:tc>
          <w:tcPr>
            <w:tcW w:w="4079" w:type="pct"/>
            <w:vAlign w:val="center"/>
          </w:tcPr>
          <w:p w:rsidR="00330FEE" w:rsidRPr="000C534B" w:rsidRDefault="00330FEE" w:rsidP="00AA2430">
            <w:pPr>
              <w:pStyle w:val="aa"/>
              <w:spacing w:before="36" w:after="36"/>
              <w:ind w:left="480"/>
              <w:jc w:val="both"/>
              <w:rPr>
                <w:color w:val="C00000"/>
              </w:rPr>
            </w:pPr>
          </w:p>
        </w:tc>
      </w:tr>
      <w:tr w:rsidR="00330FEE" w:rsidRPr="000C534B" w:rsidTr="00D636F8">
        <w:trPr>
          <w:trHeight w:val="615"/>
          <w:jc w:val="center"/>
        </w:trPr>
        <w:tc>
          <w:tcPr>
            <w:tcW w:w="921" w:type="pct"/>
            <w:vAlign w:val="center"/>
          </w:tcPr>
          <w:p w:rsidR="00330FEE" w:rsidRPr="000C534B" w:rsidRDefault="00330FEE" w:rsidP="00AA2430">
            <w:pPr>
              <w:pStyle w:val="aa"/>
              <w:spacing w:before="36" w:after="36"/>
              <w:jc w:val="center"/>
            </w:pPr>
            <w:r w:rsidRPr="000C534B">
              <w:rPr>
                <w:rFonts w:hint="eastAsia"/>
              </w:rPr>
              <w:t>避難引導組</w:t>
            </w:r>
          </w:p>
        </w:tc>
        <w:tc>
          <w:tcPr>
            <w:tcW w:w="4079" w:type="pct"/>
            <w:vAlign w:val="center"/>
          </w:tcPr>
          <w:p w:rsidR="00330FEE" w:rsidRPr="000C534B" w:rsidRDefault="00330FEE" w:rsidP="00AA2430">
            <w:pPr>
              <w:pStyle w:val="aa"/>
              <w:spacing w:before="36" w:after="36"/>
              <w:ind w:left="480"/>
              <w:jc w:val="both"/>
              <w:rPr>
                <w:color w:val="C00000"/>
              </w:rPr>
            </w:pPr>
          </w:p>
        </w:tc>
      </w:tr>
      <w:tr w:rsidR="00330FEE" w:rsidRPr="000C534B" w:rsidTr="00D636F8">
        <w:trPr>
          <w:trHeight w:val="469"/>
          <w:jc w:val="center"/>
        </w:trPr>
        <w:tc>
          <w:tcPr>
            <w:tcW w:w="921" w:type="pct"/>
            <w:vAlign w:val="center"/>
          </w:tcPr>
          <w:p w:rsidR="00330FEE" w:rsidRPr="000C534B" w:rsidRDefault="00330FEE" w:rsidP="00AA2430">
            <w:pPr>
              <w:pStyle w:val="aa"/>
              <w:spacing w:before="36" w:after="36"/>
              <w:jc w:val="center"/>
            </w:pPr>
            <w:r w:rsidRPr="000C534B">
              <w:rPr>
                <w:rFonts w:hint="eastAsia"/>
              </w:rPr>
              <w:t>搶救組</w:t>
            </w:r>
          </w:p>
        </w:tc>
        <w:tc>
          <w:tcPr>
            <w:tcW w:w="4079" w:type="pct"/>
            <w:vAlign w:val="center"/>
          </w:tcPr>
          <w:p w:rsidR="00330FEE" w:rsidRPr="000C534B" w:rsidRDefault="00330FEE" w:rsidP="00AA2430">
            <w:pPr>
              <w:pStyle w:val="aa"/>
              <w:spacing w:before="36" w:after="36"/>
              <w:ind w:left="480"/>
              <w:jc w:val="both"/>
              <w:rPr>
                <w:color w:val="C00000"/>
              </w:rPr>
            </w:pPr>
          </w:p>
        </w:tc>
      </w:tr>
      <w:tr w:rsidR="00330FEE" w:rsidRPr="000C534B" w:rsidTr="00D636F8">
        <w:trPr>
          <w:trHeight w:val="561"/>
          <w:jc w:val="center"/>
        </w:trPr>
        <w:tc>
          <w:tcPr>
            <w:tcW w:w="921" w:type="pct"/>
            <w:vAlign w:val="center"/>
          </w:tcPr>
          <w:p w:rsidR="00330FEE" w:rsidRPr="000C534B" w:rsidRDefault="00330FEE" w:rsidP="00AA2430">
            <w:pPr>
              <w:pStyle w:val="aa"/>
              <w:spacing w:before="36" w:after="36"/>
              <w:jc w:val="center"/>
            </w:pPr>
            <w:r w:rsidRPr="000C534B">
              <w:rPr>
                <w:rFonts w:hint="eastAsia"/>
              </w:rPr>
              <w:t>通報組</w:t>
            </w:r>
          </w:p>
        </w:tc>
        <w:tc>
          <w:tcPr>
            <w:tcW w:w="4079" w:type="pct"/>
            <w:vAlign w:val="center"/>
          </w:tcPr>
          <w:p w:rsidR="00330FEE" w:rsidRPr="000C534B" w:rsidRDefault="00330FEE" w:rsidP="00AA2430">
            <w:pPr>
              <w:pStyle w:val="aa"/>
              <w:spacing w:before="36" w:after="36"/>
              <w:ind w:left="480"/>
              <w:jc w:val="both"/>
              <w:rPr>
                <w:color w:val="C00000"/>
              </w:rPr>
            </w:pPr>
          </w:p>
        </w:tc>
      </w:tr>
      <w:tr w:rsidR="00330FEE" w:rsidRPr="000C534B" w:rsidTr="00AA2430">
        <w:trPr>
          <w:trHeight w:val="70"/>
          <w:jc w:val="center"/>
        </w:trPr>
        <w:tc>
          <w:tcPr>
            <w:tcW w:w="5000" w:type="pct"/>
            <w:gridSpan w:val="2"/>
            <w:shd w:val="clear" w:color="auto" w:fill="D9D9D9"/>
            <w:vAlign w:val="center"/>
          </w:tcPr>
          <w:p w:rsidR="00330FEE" w:rsidRPr="000C534B" w:rsidRDefault="00330FEE" w:rsidP="00AA2430">
            <w:pPr>
              <w:pStyle w:val="aa"/>
              <w:spacing w:before="36" w:after="36"/>
              <w:jc w:val="center"/>
              <w:rPr>
                <w:b/>
              </w:rPr>
            </w:pPr>
            <w:r w:rsidRPr="000C534B">
              <w:rPr>
                <w:rFonts w:hint="eastAsia"/>
                <w:b/>
              </w:rPr>
              <w:t>狀況二</w:t>
            </w:r>
          </w:p>
        </w:tc>
      </w:tr>
      <w:tr w:rsidR="00330FEE" w:rsidRPr="000C534B" w:rsidTr="00AA2430">
        <w:trPr>
          <w:trHeight w:val="70"/>
          <w:jc w:val="center"/>
        </w:trPr>
        <w:tc>
          <w:tcPr>
            <w:tcW w:w="5000" w:type="pct"/>
            <w:gridSpan w:val="2"/>
            <w:shd w:val="clear" w:color="auto" w:fill="FFFFFF"/>
            <w:vAlign w:val="center"/>
          </w:tcPr>
          <w:p w:rsidR="00330FEE" w:rsidRPr="000C534B" w:rsidRDefault="00330FEE" w:rsidP="00B02567">
            <w:pPr>
              <w:pStyle w:val="aa"/>
              <w:spacing w:before="36" w:after="36"/>
              <w:jc w:val="both"/>
            </w:pPr>
            <w:r w:rsidRPr="000C534B">
              <w:t>107</w:t>
            </w:r>
            <w:r w:rsidRPr="000C534B">
              <w:rPr>
                <w:rFonts w:hint="eastAsia"/>
              </w:rPr>
              <w:t>年</w:t>
            </w:r>
            <w:r w:rsidR="00670D9E">
              <w:rPr>
                <w:rFonts w:hint="eastAsia"/>
              </w:rPr>
              <w:t>7</w:t>
            </w:r>
            <w:r w:rsidR="00670D9E" w:rsidRPr="000C534B">
              <w:rPr>
                <w:rFonts w:hint="eastAsia"/>
              </w:rPr>
              <w:t>月</w:t>
            </w:r>
            <w:r w:rsidR="00670D9E">
              <w:rPr>
                <w:rFonts w:hint="eastAsia"/>
              </w:rPr>
              <w:t>6</w:t>
            </w:r>
            <w:r w:rsidR="00670D9E" w:rsidRPr="000C534B">
              <w:rPr>
                <w:rFonts w:hint="eastAsia"/>
              </w:rPr>
              <w:t>日</w:t>
            </w:r>
            <w:r w:rsidR="00670D9E">
              <w:rPr>
                <w:rFonts w:hint="eastAsia"/>
              </w:rPr>
              <w:t>下</w:t>
            </w:r>
            <w:r w:rsidR="00670D9E" w:rsidRPr="000C534B">
              <w:rPr>
                <w:rFonts w:hint="eastAsia"/>
              </w:rPr>
              <w:t>午</w:t>
            </w:r>
            <w:r w:rsidR="00670D9E">
              <w:rPr>
                <w:rFonts w:hint="eastAsia"/>
              </w:rPr>
              <w:t>13</w:t>
            </w:r>
            <w:r w:rsidR="00670D9E" w:rsidRPr="000C534B">
              <w:rPr>
                <w:rFonts w:hint="eastAsia"/>
              </w:rPr>
              <w:t>時</w:t>
            </w:r>
            <w:r w:rsidR="00670D9E">
              <w:rPr>
                <w:rFonts w:hint="eastAsia"/>
              </w:rPr>
              <w:t>45</w:t>
            </w:r>
            <w:r w:rsidR="00670D9E" w:rsidRPr="000C534B">
              <w:rPr>
                <w:rFonts w:hint="eastAsia"/>
              </w:rPr>
              <w:t>分</w:t>
            </w:r>
            <w:r w:rsidRPr="000C534B">
              <w:rPr>
                <w:rFonts w:hint="eastAsia"/>
              </w:rPr>
              <w:t>，此時主震已經結束，晃動停止，處於地震稍歇階段。由於民眾受到地震之驚嚇，不斷傳出尖叫聲與哭聲，不安情緒逐漸蔓延，大批民眾陷入恐慌而自行逃離至街道上，並有多位民眾受傷待援。</w:t>
            </w:r>
          </w:p>
        </w:tc>
      </w:tr>
      <w:tr w:rsidR="00330FEE" w:rsidRPr="000C534B" w:rsidTr="005353C7">
        <w:trPr>
          <w:cantSplit/>
          <w:trHeight w:val="58"/>
          <w:jc w:val="center"/>
        </w:trPr>
        <w:tc>
          <w:tcPr>
            <w:tcW w:w="5000" w:type="pct"/>
            <w:gridSpan w:val="2"/>
            <w:vAlign w:val="center"/>
          </w:tcPr>
          <w:p w:rsidR="00330FEE" w:rsidRPr="000C534B" w:rsidRDefault="00330FEE" w:rsidP="00452D42">
            <w:pPr>
              <w:pStyle w:val="aa"/>
              <w:spacing w:before="36" w:after="36"/>
              <w:ind w:left="480"/>
              <w:jc w:val="center"/>
            </w:pPr>
            <w:r w:rsidRPr="000C534B">
              <w:rPr>
                <w:rFonts w:hint="eastAsia"/>
              </w:rPr>
              <w:t>處置作為</w:t>
            </w:r>
          </w:p>
        </w:tc>
      </w:tr>
      <w:tr w:rsidR="00330FEE" w:rsidRPr="000C534B" w:rsidTr="00D636F8">
        <w:trPr>
          <w:cantSplit/>
          <w:trHeight w:val="699"/>
          <w:jc w:val="center"/>
        </w:trPr>
        <w:tc>
          <w:tcPr>
            <w:tcW w:w="921" w:type="pct"/>
            <w:vAlign w:val="center"/>
          </w:tcPr>
          <w:p w:rsidR="00330FEE" w:rsidRPr="000C534B" w:rsidRDefault="00330FEE" w:rsidP="00AA2430">
            <w:pPr>
              <w:pStyle w:val="aa"/>
              <w:spacing w:before="36" w:after="36"/>
              <w:jc w:val="center"/>
            </w:pPr>
            <w:r w:rsidRPr="000C534B">
              <w:rPr>
                <w:rFonts w:hint="eastAsia"/>
              </w:rPr>
              <w:t>指揮官</w:t>
            </w:r>
          </w:p>
        </w:tc>
        <w:tc>
          <w:tcPr>
            <w:tcW w:w="4079" w:type="pct"/>
            <w:vAlign w:val="center"/>
          </w:tcPr>
          <w:p w:rsidR="00330FEE" w:rsidRPr="000C534B" w:rsidRDefault="00330FEE" w:rsidP="00AA2430">
            <w:pPr>
              <w:pStyle w:val="aa"/>
              <w:spacing w:before="36" w:after="36"/>
              <w:ind w:left="480"/>
              <w:jc w:val="both"/>
              <w:rPr>
                <w:color w:val="C00000"/>
              </w:rPr>
            </w:pPr>
          </w:p>
        </w:tc>
      </w:tr>
      <w:tr w:rsidR="00330FEE" w:rsidRPr="000C534B" w:rsidTr="00D636F8">
        <w:trPr>
          <w:cantSplit/>
          <w:trHeight w:val="695"/>
          <w:jc w:val="center"/>
        </w:trPr>
        <w:tc>
          <w:tcPr>
            <w:tcW w:w="921" w:type="pct"/>
            <w:vAlign w:val="center"/>
          </w:tcPr>
          <w:p w:rsidR="00330FEE" w:rsidRPr="000C534B" w:rsidRDefault="00330FEE" w:rsidP="00AA2430">
            <w:pPr>
              <w:pStyle w:val="aa"/>
              <w:spacing w:before="36" w:after="36"/>
              <w:jc w:val="center"/>
            </w:pPr>
            <w:r w:rsidRPr="000C534B">
              <w:rPr>
                <w:rFonts w:hint="eastAsia"/>
              </w:rPr>
              <w:t>副指揮官</w:t>
            </w:r>
          </w:p>
        </w:tc>
        <w:tc>
          <w:tcPr>
            <w:tcW w:w="4079" w:type="pct"/>
            <w:vAlign w:val="center"/>
          </w:tcPr>
          <w:p w:rsidR="00330FEE" w:rsidRPr="000C534B" w:rsidRDefault="00330FEE" w:rsidP="00AA2430">
            <w:pPr>
              <w:pStyle w:val="aa"/>
              <w:spacing w:before="36" w:after="36"/>
              <w:ind w:left="480"/>
              <w:jc w:val="both"/>
              <w:rPr>
                <w:color w:val="C00000"/>
              </w:rPr>
            </w:pPr>
          </w:p>
        </w:tc>
      </w:tr>
      <w:tr w:rsidR="00330FEE" w:rsidRPr="000C534B" w:rsidTr="00D636F8">
        <w:trPr>
          <w:cantSplit/>
          <w:trHeight w:val="705"/>
          <w:jc w:val="center"/>
        </w:trPr>
        <w:tc>
          <w:tcPr>
            <w:tcW w:w="921" w:type="pct"/>
            <w:vAlign w:val="center"/>
          </w:tcPr>
          <w:p w:rsidR="00330FEE" w:rsidRPr="000C534B" w:rsidRDefault="00330FEE" w:rsidP="00AA2430">
            <w:pPr>
              <w:pStyle w:val="aa"/>
              <w:spacing w:before="36" w:after="36"/>
              <w:jc w:val="center"/>
            </w:pPr>
            <w:r w:rsidRPr="000C534B">
              <w:rPr>
                <w:rFonts w:hint="eastAsia"/>
              </w:rPr>
              <w:t>避難引導組</w:t>
            </w:r>
            <w:r w:rsidR="00DC654F">
              <w:rPr>
                <w:rFonts w:hint="eastAsia"/>
              </w:rPr>
              <w:t>EV3</w:t>
            </w:r>
          </w:p>
        </w:tc>
        <w:tc>
          <w:tcPr>
            <w:tcW w:w="4079" w:type="pct"/>
            <w:vAlign w:val="center"/>
          </w:tcPr>
          <w:p w:rsidR="00330FEE" w:rsidRPr="000C534B" w:rsidRDefault="00330FEE" w:rsidP="00AA2430">
            <w:pPr>
              <w:pStyle w:val="aa"/>
              <w:spacing w:before="36" w:after="36"/>
              <w:ind w:left="480"/>
              <w:jc w:val="both"/>
              <w:rPr>
                <w:color w:val="C00000"/>
              </w:rPr>
            </w:pPr>
          </w:p>
        </w:tc>
      </w:tr>
      <w:tr w:rsidR="00330FEE" w:rsidRPr="000C534B" w:rsidTr="00D636F8">
        <w:trPr>
          <w:cantSplit/>
          <w:trHeight w:val="701"/>
          <w:jc w:val="center"/>
        </w:trPr>
        <w:tc>
          <w:tcPr>
            <w:tcW w:w="921" w:type="pct"/>
            <w:vAlign w:val="center"/>
          </w:tcPr>
          <w:p w:rsidR="00330FEE" w:rsidRDefault="00330FEE" w:rsidP="00AA2430">
            <w:pPr>
              <w:pStyle w:val="aa"/>
              <w:spacing w:before="36" w:after="36"/>
              <w:jc w:val="center"/>
            </w:pPr>
            <w:r w:rsidRPr="000C534B">
              <w:rPr>
                <w:rFonts w:hint="eastAsia"/>
              </w:rPr>
              <w:t>搶救組</w:t>
            </w:r>
          </w:p>
          <w:p w:rsidR="00DC654F" w:rsidRPr="000C534B" w:rsidRDefault="00DC654F" w:rsidP="00AA2430">
            <w:pPr>
              <w:pStyle w:val="aa"/>
              <w:spacing w:before="36" w:after="36"/>
              <w:jc w:val="center"/>
            </w:pPr>
            <w:r>
              <w:rPr>
                <w:rFonts w:hint="eastAsia"/>
              </w:rPr>
              <w:t>EV3</w:t>
            </w:r>
            <w:r>
              <w:rPr>
                <w:rFonts w:hint="eastAsia"/>
              </w:rPr>
              <w:t>、</w:t>
            </w:r>
            <w:r>
              <w:rPr>
                <w:rFonts w:hint="eastAsia"/>
              </w:rPr>
              <w:t>UAV</w:t>
            </w:r>
          </w:p>
        </w:tc>
        <w:tc>
          <w:tcPr>
            <w:tcW w:w="4079" w:type="pct"/>
            <w:vAlign w:val="center"/>
          </w:tcPr>
          <w:p w:rsidR="00330FEE" w:rsidRPr="000C534B" w:rsidRDefault="00330FEE" w:rsidP="00AA2430">
            <w:pPr>
              <w:pStyle w:val="aa"/>
              <w:spacing w:before="36" w:after="36"/>
              <w:ind w:left="480"/>
              <w:jc w:val="both"/>
              <w:rPr>
                <w:color w:val="C00000"/>
              </w:rPr>
            </w:pPr>
          </w:p>
        </w:tc>
      </w:tr>
      <w:tr w:rsidR="00330FEE" w:rsidRPr="000C534B" w:rsidTr="00D636F8">
        <w:trPr>
          <w:cantSplit/>
          <w:trHeight w:val="682"/>
          <w:jc w:val="center"/>
        </w:trPr>
        <w:tc>
          <w:tcPr>
            <w:tcW w:w="921" w:type="pct"/>
            <w:vAlign w:val="center"/>
          </w:tcPr>
          <w:p w:rsidR="00330FEE" w:rsidRDefault="00330FEE" w:rsidP="00AA2430">
            <w:pPr>
              <w:pStyle w:val="aa"/>
              <w:spacing w:before="36" w:after="36"/>
              <w:jc w:val="center"/>
            </w:pPr>
            <w:r w:rsidRPr="000C534B">
              <w:rPr>
                <w:rFonts w:hint="eastAsia"/>
              </w:rPr>
              <w:t>通報組</w:t>
            </w:r>
          </w:p>
          <w:p w:rsidR="00DC654F" w:rsidRPr="000C534B" w:rsidRDefault="00DC654F" w:rsidP="00AA2430">
            <w:pPr>
              <w:pStyle w:val="aa"/>
              <w:spacing w:before="36" w:after="36"/>
              <w:jc w:val="center"/>
            </w:pPr>
            <w:r>
              <w:rPr>
                <w:rFonts w:hint="eastAsia"/>
              </w:rPr>
              <w:t>UAV</w:t>
            </w:r>
          </w:p>
        </w:tc>
        <w:tc>
          <w:tcPr>
            <w:tcW w:w="4079" w:type="pct"/>
            <w:vAlign w:val="center"/>
          </w:tcPr>
          <w:p w:rsidR="00330FEE" w:rsidRPr="000C534B" w:rsidRDefault="00330FEE" w:rsidP="00AA2430">
            <w:pPr>
              <w:pStyle w:val="aa"/>
              <w:spacing w:before="36" w:after="36"/>
              <w:ind w:left="480"/>
              <w:jc w:val="both"/>
              <w:rPr>
                <w:color w:val="C00000"/>
              </w:rPr>
            </w:pPr>
          </w:p>
        </w:tc>
      </w:tr>
      <w:tr w:rsidR="00330FEE" w:rsidRPr="000C534B" w:rsidTr="00AA2430">
        <w:trPr>
          <w:cantSplit/>
          <w:trHeight w:val="70"/>
          <w:jc w:val="center"/>
        </w:trPr>
        <w:tc>
          <w:tcPr>
            <w:tcW w:w="5000" w:type="pct"/>
            <w:gridSpan w:val="2"/>
            <w:shd w:val="clear" w:color="auto" w:fill="D9D9D9"/>
            <w:vAlign w:val="center"/>
          </w:tcPr>
          <w:p w:rsidR="00330FEE" w:rsidRPr="000C534B" w:rsidRDefault="00330FEE" w:rsidP="00AA2430">
            <w:pPr>
              <w:pStyle w:val="aa"/>
              <w:spacing w:before="36" w:after="36"/>
              <w:jc w:val="center"/>
              <w:rPr>
                <w:b/>
              </w:rPr>
            </w:pPr>
            <w:r w:rsidRPr="000C534B">
              <w:rPr>
                <w:rFonts w:hint="eastAsia"/>
                <w:b/>
              </w:rPr>
              <w:t>狀況三</w:t>
            </w:r>
          </w:p>
        </w:tc>
      </w:tr>
      <w:tr w:rsidR="00330FEE" w:rsidRPr="000C534B" w:rsidTr="00AA2430">
        <w:trPr>
          <w:cantSplit/>
          <w:trHeight w:val="70"/>
          <w:jc w:val="center"/>
        </w:trPr>
        <w:tc>
          <w:tcPr>
            <w:tcW w:w="5000" w:type="pct"/>
            <w:gridSpan w:val="2"/>
            <w:vAlign w:val="center"/>
          </w:tcPr>
          <w:p w:rsidR="00330FEE" w:rsidRPr="000C534B" w:rsidRDefault="00330FEE" w:rsidP="00452D42">
            <w:pPr>
              <w:pStyle w:val="aa"/>
              <w:spacing w:before="36" w:after="36"/>
              <w:jc w:val="both"/>
            </w:pPr>
            <w:r w:rsidRPr="000C534B">
              <w:t>107</w:t>
            </w:r>
            <w:r w:rsidRPr="000C534B">
              <w:rPr>
                <w:rFonts w:hint="eastAsia"/>
              </w:rPr>
              <w:t>年</w:t>
            </w:r>
            <w:r w:rsidR="009B772C">
              <w:rPr>
                <w:rFonts w:hint="eastAsia"/>
              </w:rPr>
              <w:t>7</w:t>
            </w:r>
            <w:r w:rsidR="009B772C" w:rsidRPr="000C534B">
              <w:rPr>
                <w:rFonts w:hint="eastAsia"/>
              </w:rPr>
              <w:t>月</w:t>
            </w:r>
            <w:r w:rsidR="009B772C">
              <w:rPr>
                <w:rFonts w:hint="eastAsia"/>
              </w:rPr>
              <w:t>6</w:t>
            </w:r>
            <w:r w:rsidR="009B772C" w:rsidRPr="000C534B">
              <w:rPr>
                <w:rFonts w:hint="eastAsia"/>
              </w:rPr>
              <w:t>日</w:t>
            </w:r>
            <w:r w:rsidR="009B772C">
              <w:rPr>
                <w:rFonts w:hint="eastAsia"/>
              </w:rPr>
              <w:t>下</w:t>
            </w:r>
            <w:r w:rsidR="009B772C" w:rsidRPr="000C534B">
              <w:rPr>
                <w:rFonts w:hint="eastAsia"/>
              </w:rPr>
              <w:t>午</w:t>
            </w:r>
            <w:r w:rsidR="009B772C">
              <w:rPr>
                <w:rFonts w:hint="eastAsia"/>
              </w:rPr>
              <w:t>13</w:t>
            </w:r>
            <w:r w:rsidR="009B772C" w:rsidRPr="000C534B">
              <w:rPr>
                <w:rFonts w:hint="eastAsia"/>
              </w:rPr>
              <w:t>時</w:t>
            </w:r>
            <w:r w:rsidR="009B772C">
              <w:rPr>
                <w:rFonts w:hint="eastAsia"/>
              </w:rPr>
              <w:t>50</w:t>
            </w:r>
            <w:r w:rsidR="009B772C" w:rsidRPr="000C534B">
              <w:rPr>
                <w:rFonts w:hint="eastAsia"/>
              </w:rPr>
              <w:t>分</w:t>
            </w:r>
            <w:r w:rsidRPr="000C534B">
              <w:rPr>
                <w:rFonts w:hint="eastAsia"/>
              </w:rPr>
              <w:t>。</w:t>
            </w:r>
          </w:p>
          <w:p w:rsidR="00330FEE" w:rsidRPr="000C534B" w:rsidRDefault="00330FEE" w:rsidP="00452D42">
            <w:pPr>
              <w:pStyle w:val="aa"/>
              <w:spacing w:before="36" w:after="36"/>
              <w:jc w:val="both"/>
            </w:pPr>
            <w:r w:rsidRPr="000C534B">
              <w:rPr>
                <w:rFonts w:hint="eastAsia"/>
              </w:rPr>
              <w:t>此時電話湧進災害應變中心，表示有多棟大樓起火、且有民</w:t>
            </w:r>
            <w:r w:rsidR="00AC4F00">
              <w:rPr>
                <w:rFonts w:hint="eastAsia"/>
              </w:rPr>
              <w:t>房</w:t>
            </w:r>
            <w:r w:rsidRPr="000C534B">
              <w:rPr>
                <w:rFonts w:hint="eastAsia"/>
              </w:rPr>
              <w:t>倒塌民眾受困屋內、加油站起火爆炸、學校師生受困倒塌校舍中、電力及部分通訊中斷、橋梁倒塌、道路龜裂隆起等多重災情產生。</w:t>
            </w:r>
          </w:p>
        </w:tc>
      </w:tr>
      <w:tr w:rsidR="00330FEE" w:rsidRPr="000C534B" w:rsidTr="00B331B2">
        <w:trPr>
          <w:cantSplit/>
          <w:trHeight w:val="58"/>
          <w:jc w:val="center"/>
        </w:trPr>
        <w:tc>
          <w:tcPr>
            <w:tcW w:w="5000" w:type="pct"/>
            <w:gridSpan w:val="2"/>
            <w:vAlign w:val="center"/>
          </w:tcPr>
          <w:p w:rsidR="00330FEE" w:rsidRPr="000C534B" w:rsidRDefault="00330FEE" w:rsidP="00613C28">
            <w:pPr>
              <w:pStyle w:val="aa"/>
              <w:spacing w:before="36" w:after="36"/>
              <w:jc w:val="center"/>
            </w:pPr>
            <w:r w:rsidRPr="000C534B">
              <w:rPr>
                <w:rFonts w:hint="eastAsia"/>
              </w:rPr>
              <w:t>處置作為</w:t>
            </w:r>
          </w:p>
        </w:tc>
      </w:tr>
      <w:tr w:rsidR="00DC654F" w:rsidRPr="000C534B" w:rsidTr="00D636F8">
        <w:trPr>
          <w:cantSplit/>
          <w:trHeight w:val="680"/>
          <w:jc w:val="center"/>
        </w:trPr>
        <w:tc>
          <w:tcPr>
            <w:tcW w:w="921" w:type="pct"/>
            <w:vAlign w:val="center"/>
          </w:tcPr>
          <w:p w:rsidR="00DC654F" w:rsidRPr="000C534B" w:rsidRDefault="00DC654F" w:rsidP="00DC654F">
            <w:pPr>
              <w:pStyle w:val="aa"/>
              <w:spacing w:before="36" w:after="36"/>
              <w:jc w:val="center"/>
            </w:pPr>
            <w:r w:rsidRPr="000C534B">
              <w:rPr>
                <w:rFonts w:hint="eastAsia"/>
              </w:rPr>
              <w:t>指揮官</w:t>
            </w:r>
          </w:p>
        </w:tc>
        <w:tc>
          <w:tcPr>
            <w:tcW w:w="4079" w:type="pct"/>
            <w:vAlign w:val="center"/>
          </w:tcPr>
          <w:p w:rsidR="00DC654F" w:rsidRPr="000C534B" w:rsidRDefault="00DC654F" w:rsidP="00DC654F">
            <w:pPr>
              <w:pStyle w:val="aa"/>
              <w:spacing w:before="36" w:after="36"/>
              <w:ind w:left="480"/>
              <w:jc w:val="both"/>
              <w:rPr>
                <w:color w:val="C00000"/>
              </w:rPr>
            </w:pPr>
          </w:p>
        </w:tc>
      </w:tr>
      <w:tr w:rsidR="00DC654F" w:rsidRPr="000C534B" w:rsidTr="00D636F8">
        <w:trPr>
          <w:cantSplit/>
          <w:trHeight w:val="548"/>
          <w:jc w:val="center"/>
        </w:trPr>
        <w:tc>
          <w:tcPr>
            <w:tcW w:w="921" w:type="pct"/>
            <w:vAlign w:val="center"/>
          </w:tcPr>
          <w:p w:rsidR="00DC654F" w:rsidRPr="000C534B" w:rsidRDefault="00DC654F" w:rsidP="00DC654F">
            <w:pPr>
              <w:pStyle w:val="aa"/>
              <w:spacing w:before="36" w:after="36"/>
              <w:jc w:val="center"/>
            </w:pPr>
            <w:r w:rsidRPr="000C534B">
              <w:rPr>
                <w:rFonts w:hint="eastAsia"/>
              </w:rPr>
              <w:t>副指揮官</w:t>
            </w:r>
          </w:p>
        </w:tc>
        <w:tc>
          <w:tcPr>
            <w:tcW w:w="4079" w:type="pct"/>
            <w:vAlign w:val="center"/>
          </w:tcPr>
          <w:p w:rsidR="00DC654F" w:rsidRPr="000C534B" w:rsidRDefault="00DC654F" w:rsidP="00DC654F">
            <w:pPr>
              <w:pStyle w:val="aa"/>
              <w:spacing w:before="36" w:after="36"/>
              <w:ind w:left="480"/>
              <w:jc w:val="both"/>
              <w:rPr>
                <w:color w:val="C00000"/>
              </w:rPr>
            </w:pPr>
          </w:p>
        </w:tc>
      </w:tr>
      <w:tr w:rsidR="00DC654F" w:rsidRPr="000C534B" w:rsidTr="00D636F8">
        <w:trPr>
          <w:cantSplit/>
          <w:trHeight w:val="712"/>
          <w:jc w:val="center"/>
        </w:trPr>
        <w:tc>
          <w:tcPr>
            <w:tcW w:w="921" w:type="pct"/>
            <w:vAlign w:val="center"/>
          </w:tcPr>
          <w:p w:rsidR="00DC654F" w:rsidRPr="000C534B" w:rsidRDefault="00DC654F" w:rsidP="00DC654F">
            <w:pPr>
              <w:pStyle w:val="aa"/>
              <w:spacing w:before="36" w:after="36"/>
              <w:jc w:val="center"/>
            </w:pPr>
            <w:r w:rsidRPr="000C534B">
              <w:rPr>
                <w:rFonts w:hint="eastAsia"/>
              </w:rPr>
              <w:t>避難引導組</w:t>
            </w:r>
            <w:r>
              <w:rPr>
                <w:rFonts w:hint="eastAsia"/>
              </w:rPr>
              <w:t>EV3</w:t>
            </w:r>
          </w:p>
        </w:tc>
        <w:tc>
          <w:tcPr>
            <w:tcW w:w="4079" w:type="pct"/>
            <w:vAlign w:val="center"/>
          </w:tcPr>
          <w:p w:rsidR="00DC654F" w:rsidRPr="000C534B" w:rsidRDefault="00DC654F" w:rsidP="00DC654F">
            <w:pPr>
              <w:pStyle w:val="aa"/>
              <w:spacing w:before="36" w:after="36"/>
              <w:ind w:left="480"/>
              <w:jc w:val="both"/>
              <w:rPr>
                <w:color w:val="C00000"/>
              </w:rPr>
            </w:pPr>
          </w:p>
        </w:tc>
      </w:tr>
      <w:tr w:rsidR="00DC654F" w:rsidRPr="000C534B" w:rsidTr="00D636F8">
        <w:trPr>
          <w:cantSplit/>
          <w:trHeight w:val="552"/>
          <w:jc w:val="center"/>
        </w:trPr>
        <w:tc>
          <w:tcPr>
            <w:tcW w:w="921" w:type="pct"/>
            <w:vAlign w:val="center"/>
          </w:tcPr>
          <w:p w:rsidR="00DC654F" w:rsidRDefault="00DC654F" w:rsidP="00DC654F">
            <w:pPr>
              <w:pStyle w:val="aa"/>
              <w:spacing w:before="36" w:after="36"/>
              <w:jc w:val="center"/>
            </w:pPr>
            <w:r w:rsidRPr="000C534B">
              <w:rPr>
                <w:rFonts w:hint="eastAsia"/>
              </w:rPr>
              <w:t>搶救組</w:t>
            </w:r>
          </w:p>
          <w:p w:rsidR="00DC654F" w:rsidRPr="000C534B" w:rsidRDefault="00DC654F" w:rsidP="00DC654F">
            <w:pPr>
              <w:pStyle w:val="aa"/>
              <w:spacing w:before="36" w:after="36"/>
              <w:jc w:val="center"/>
            </w:pPr>
            <w:r>
              <w:rPr>
                <w:rFonts w:hint="eastAsia"/>
              </w:rPr>
              <w:t>EV3</w:t>
            </w:r>
            <w:r>
              <w:rPr>
                <w:rFonts w:hint="eastAsia"/>
              </w:rPr>
              <w:t>、</w:t>
            </w:r>
            <w:r>
              <w:rPr>
                <w:rFonts w:hint="eastAsia"/>
              </w:rPr>
              <w:t>UAV</w:t>
            </w:r>
          </w:p>
        </w:tc>
        <w:tc>
          <w:tcPr>
            <w:tcW w:w="4079" w:type="pct"/>
            <w:vAlign w:val="center"/>
          </w:tcPr>
          <w:p w:rsidR="00DC654F" w:rsidRPr="000C534B" w:rsidRDefault="00DC654F" w:rsidP="00DC654F">
            <w:pPr>
              <w:pStyle w:val="aa"/>
              <w:spacing w:before="36" w:after="36"/>
              <w:ind w:left="480"/>
              <w:jc w:val="both"/>
              <w:rPr>
                <w:color w:val="C00000"/>
              </w:rPr>
            </w:pPr>
          </w:p>
        </w:tc>
      </w:tr>
      <w:tr w:rsidR="00DC654F" w:rsidRPr="000C534B" w:rsidTr="00D636F8">
        <w:trPr>
          <w:cantSplit/>
          <w:trHeight w:val="702"/>
          <w:jc w:val="center"/>
        </w:trPr>
        <w:tc>
          <w:tcPr>
            <w:tcW w:w="921" w:type="pct"/>
            <w:vAlign w:val="center"/>
          </w:tcPr>
          <w:p w:rsidR="00DC654F" w:rsidRDefault="00DC654F" w:rsidP="00DC654F">
            <w:pPr>
              <w:pStyle w:val="aa"/>
              <w:spacing w:before="36" w:after="36"/>
              <w:jc w:val="center"/>
            </w:pPr>
            <w:r w:rsidRPr="000C534B">
              <w:rPr>
                <w:rFonts w:hint="eastAsia"/>
              </w:rPr>
              <w:t>通報組</w:t>
            </w:r>
          </w:p>
          <w:p w:rsidR="00DC654F" w:rsidRPr="000C534B" w:rsidRDefault="00DC654F" w:rsidP="00DC654F">
            <w:pPr>
              <w:pStyle w:val="aa"/>
              <w:spacing w:before="36" w:after="36"/>
              <w:jc w:val="center"/>
            </w:pPr>
            <w:r>
              <w:rPr>
                <w:rFonts w:hint="eastAsia"/>
              </w:rPr>
              <w:t>UAV</w:t>
            </w:r>
          </w:p>
        </w:tc>
        <w:tc>
          <w:tcPr>
            <w:tcW w:w="4079" w:type="pct"/>
            <w:vAlign w:val="center"/>
          </w:tcPr>
          <w:p w:rsidR="00DC654F" w:rsidRPr="000C534B" w:rsidRDefault="00DC654F" w:rsidP="00DC654F">
            <w:pPr>
              <w:pStyle w:val="aa"/>
              <w:spacing w:before="36" w:after="36"/>
              <w:ind w:left="480"/>
              <w:jc w:val="both"/>
              <w:rPr>
                <w:color w:val="C00000"/>
              </w:rPr>
            </w:pPr>
          </w:p>
        </w:tc>
      </w:tr>
      <w:tr w:rsidR="00330FEE" w:rsidRPr="000C534B" w:rsidTr="00B331B2">
        <w:trPr>
          <w:cantSplit/>
          <w:trHeight w:val="557"/>
          <w:jc w:val="center"/>
        </w:trPr>
        <w:tc>
          <w:tcPr>
            <w:tcW w:w="5000" w:type="pct"/>
            <w:gridSpan w:val="2"/>
            <w:shd w:val="clear" w:color="auto" w:fill="D9D9D9"/>
            <w:vAlign w:val="center"/>
          </w:tcPr>
          <w:p w:rsidR="00330FEE" w:rsidRPr="000C534B" w:rsidRDefault="00330FEE" w:rsidP="00AA2430">
            <w:pPr>
              <w:pStyle w:val="aa"/>
              <w:spacing w:before="36" w:after="36"/>
              <w:jc w:val="center"/>
              <w:rPr>
                <w:b/>
              </w:rPr>
            </w:pPr>
            <w:r w:rsidRPr="000C534B">
              <w:rPr>
                <w:rFonts w:hint="eastAsia"/>
                <w:b/>
              </w:rPr>
              <w:t>狀況四</w:t>
            </w:r>
          </w:p>
        </w:tc>
      </w:tr>
      <w:tr w:rsidR="002D27C3" w:rsidRPr="00B50F93" w:rsidTr="002D27C3">
        <w:trPr>
          <w:cantSplit/>
          <w:trHeight w:val="557"/>
          <w:jc w:val="center"/>
        </w:trPr>
        <w:tc>
          <w:tcPr>
            <w:tcW w:w="5000" w:type="pct"/>
            <w:gridSpan w:val="2"/>
            <w:shd w:val="clear" w:color="auto" w:fill="auto"/>
            <w:vAlign w:val="center"/>
          </w:tcPr>
          <w:p w:rsidR="006C6127" w:rsidRDefault="006C6127" w:rsidP="006C6127">
            <w:pPr>
              <w:pStyle w:val="aa"/>
              <w:spacing w:before="36" w:after="36"/>
              <w:jc w:val="both"/>
            </w:pPr>
            <w:r w:rsidRPr="000C534B">
              <w:t>107</w:t>
            </w:r>
            <w:r w:rsidRPr="000C534B">
              <w:rPr>
                <w:rFonts w:hint="eastAsia"/>
              </w:rPr>
              <w:t>年</w:t>
            </w:r>
            <w:r>
              <w:rPr>
                <w:rFonts w:hint="eastAsia"/>
              </w:rPr>
              <w:t>7</w:t>
            </w:r>
            <w:r w:rsidRPr="000C534B">
              <w:rPr>
                <w:rFonts w:hint="eastAsia"/>
              </w:rPr>
              <w:t>月</w:t>
            </w:r>
            <w:r>
              <w:rPr>
                <w:rFonts w:hint="eastAsia"/>
              </w:rPr>
              <w:t>6</w:t>
            </w:r>
            <w:r w:rsidRPr="000C534B">
              <w:rPr>
                <w:rFonts w:hint="eastAsia"/>
              </w:rPr>
              <w:t>日</w:t>
            </w:r>
            <w:r>
              <w:rPr>
                <w:rFonts w:hint="eastAsia"/>
              </w:rPr>
              <w:t>下</w:t>
            </w:r>
            <w:r w:rsidRPr="000C534B">
              <w:rPr>
                <w:rFonts w:hint="eastAsia"/>
              </w:rPr>
              <w:t>午</w:t>
            </w:r>
            <w:r>
              <w:rPr>
                <w:rFonts w:hint="eastAsia"/>
              </w:rPr>
              <w:t>14</w:t>
            </w:r>
            <w:r w:rsidRPr="000C534B">
              <w:rPr>
                <w:rFonts w:hint="eastAsia"/>
              </w:rPr>
              <w:t>時</w:t>
            </w:r>
            <w:r>
              <w:rPr>
                <w:rFonts w:hint="eastAsia"/>
              </w:rPr>
              <w:t>20</w:t>
            </w:r>
            <w:r w:rsidRPr="000C534B">
              <w:rPr>
                <w:rFonts w:hint="eastAsia"/>
              </w:rPr>
              <w:t>分。</w:t>
            </w:r>
          </w:p>
          <w:p w:rsidR="002D27C3" w:rsidRPr="00AC4F00" w:rsidRDefault="00AC4F00" w:rsidP="0070221C">
            <w:pPr>
              <w:pStyle w:val="aa"/>
              <w:spacing w:before="36" w:after="36"/>
            </w:pPr>
            <w:r w:rsidRPr="00AC4F00">
              <w:rPr>
                <w:rFonts w:hint="eastAsia"/>
              </w:rPr>
              <w:t>地震強度已達芮氏規模</w:t>
            </w:r>
            <w:r w:rsidRPr="00AC4F00">
              <w:t>6</w:t>
            </w:r>
            <w:r w:rsidRPr="00AC4F00">
              <w:rPr>
                <w:rFonts w:hint="eastAsia"/>
              </w:rPr>
              <w:t>級以上，符合｢天然災害停止上班上課作業辦法」之地震災害標準，</w:t>
            </w:r>
            <w:r w:rsidR="00B80E66">
              <w:rPr>
                <w:rFonts w:hint="eastAsia"/>
              </w:rPr>
              <w:t>縣府人事處隨即啟動宣布｢</w:t>
            </w:r>
            <w:r w:rsidRPr="00AC4F00">
              <w:rPr>
                <w:rFonts w:hint="eastAsia"/>
              </w:rPr>
              <w:t>嘉義縣天然災害停止上班及上課通報作業執行計畫」，</w:t>
            </w:r>
            <w:r w:rsidR="006E16E3">
              <w:rPr>
                <w:rFonts w:hint="eastAsia"/>
              </w:rPr>
              <w:t>宣布</w:t>
            </w:r>
            <w:r w:rsidR="00B80E66">
              <w:rPr>
                <w:rFonts w:hint="eastAsia"/>
              </w:rPr>
              <w:t>嘉義縣</w:t>
            </w:r>
            <w:r w:rsidR="006E16E3">
              <w:rPr>
                <w:rFonts w:hint="eastAsia"/>
              </w:rPr>
              <w:t>高中職</w:t>
            </w:r>
            <w:r w:rsidR="006E16E3" w:rsidRPr="008E64DD">
              <w:rPr>
                <w:rFonts w:ascii="標楷體" w:hAnsi="標楷體" w:hint="eastAsia"/>
              </w:rPr>
              <w:t>（含）以</w:t>
            </w:r>
            <w:r w:rsidR="0070221C">
              <w:rPr>
                <w:rFonts w:hint="eastAsia"/>
              </w:rPr>
              <w:t>下各級學校停課。眾多</w:t>
            </w:r>
            <w:r w:rsidR="006E16E3">
              <w:rPr>
                <w:rFonts w:hint="eastAsia"/>
              </w:rPr>
              <w:t>學生於操</w:t>
            </w:r>
            <w:r w:rsidR="006E16E3" w:rsidRPr="00FB72C5">
              <w:rPr>
                <w:rFonts w:hint="eastAsia"/>
              </w:rPr>
              <w:t>場等待疏散返家，但</w:t>
            </w:r>
            <w:r w:rsidR="006E16E3">
              <w:rPr>
                <w:rFonts w:hint="eastAsia"/>
              </w:rPr>
              <w:t>卻礙於通訊中斷，導致</w:t>
            </w:r>
            <w:r w:rsidR="0070221C">
              <w:rPr>
                <w:rFonts w:hint="eastAsia"/>
              </w:rPr>
              <w:t>多數</w:t>
            </w:r>
            <w:r w:rsidR="006E16E3" w:rsidRPr="00FB72C5">
              <w:rPr>
                <w:rFonts w:hint="eastAsia"/>
              </w:rPr>
              <w:t>學生</w:t>
            </w:r>
            <w:r w:rsidR="0070221C">
              <w:rPr>
                <w:rFonts w:hint="eastAsia"/>
              </w:rPr>
              <w:t>與</w:t>
            </w:r>
            <w:r w:rsidR="006E16E3" w:rsidRPr="00FB72C5">
              <w:rPr>
                <w:rFonts w:hint="eastAsia"/>
              </w:rPr>
              <w:t>家長</w:t>
            </w:r>
            <w:r w:rsidR="006E16E3">
              <w:rPr>
                <w:rFonts w:hint="eastAsia"/>
              </w:rPr>
              <w:t>之</w:t>
            </w:r>
            <w:r w:rsidR="006E16E3" w:rsidRPr="00FB72C5">
              <w:rPr>
                <w:rFonts w:hint="eastAsia"/>
              </w:rPr>
              <w:t>失聯</w:t>
            </w:r>
            <w:r w:rsidR="006E16E3">
              <w:rPr>
                <w:rFonts w:hint="eastAsia"/>
              </w:rPr>
              <w:t>情形</w:t>
            </w:r>
            <w:r w:rsidR="006E16E3" w:rsidRPr="00FB72C5">
              <w:rPr>
                <w:rFonts w:hint="eastAsia"/>
              </w:rPr>
              <w:t>。</w:t>
            </w:r>
          </w:p>
        </w:tc>
      </w:tr>
      <w:tr w:rsidR="00D636F8" w:rsidRPr="00B50F93" w:rsidTr="00D636F8">
        <w:trPr>
          <w:cantSplit/>
          <w:trHeight w:val="557"/>
          <w:jc w:val="center"/>
        </w:trPr>
        <w:tc>
          <w:tcPr>
            <w:tcW w:w="921" w:type="pct"/>
            <w:shd w:val="clear" w:color="auto" w:fill="auto"/>
            <w:vAlign w:val="center"/>
          </w:tcPr>
          <w:p w:rsidR="00D636F8" w:rsidRPr="000C534B" w:rsidRDefault="00D636F8" w:rsidP="00D636F8">
            <w:pPr>
              <w:pStyle w:val="aa"/>
              <w:spacing w:before="36" w:after="36"/>
              <w:jc w:val="center"/>
            </w:pPr>
            <w:r w:rsidRPr="000C534B">
              <w:rPr>
                <w:rFonts w:hint="eastAsia"/>
              </w:rPr>
              <w:t>指揮官</w:t>
            </w:r>
          </w:p>
        </w:tc>
        <w:tc>
          <w:tcPr>
            <w:tcW w:w="4079" w:type="pct"/>
            <w:shd w:val="clear" w:color="auto" w:fill="auto"/>
            <w:vAlign w:val="center"/>
          </w:tcPr>
          <w:p w:rsidR="00D636F8" w:rsidRPr="000C534B" w:rsidRDefault="00D636F8" w:rsidP="00D636F8">
            <w:pPr>
              <w:pStyle w:val="aa"/>
              <w:spacing w:before="36" w:after="36"/>
              <w:jc w:val="both"/>
            </w:pPr>
          </w:p>
        </w:tc>
      </w:tr>
      <w:tr w:rsidR="00D636F8" w:rsidRPr="00B50F93" w:rsidTr="00D636F8">
        <w:trPr>
          <w:cantSplit/>
          <w:trHeight w:val="557"/>
          <w:jc w:val="center"/>
        </w:trPr>
        <w:tc>
          <w:tcPr>
            <w:tcW w:w="921" w:type="pct"/>
            <w:shd w:val="clear" w:color="auto" w:fill="auto"/>
            <w:vAlign w:val="center"/>
          </w:tcPr>
          <w:p w:rsidR="00D636F8" w:rsidRPr="000C534B" w:rsidRDefault="00D636F8" w:rsidP="00D636F8">
            <w:pPr>
              <w:pStyle w:val="aa"/>
              <w:spacing w:before="36" w:after="36"/>
              <w:jc w:val="center"/>
            </w:pPr>
            <w:r w:rsidRPr="000C534B">
              <w:rPr>
                <w:rFonts w:hint="eastAsia"/>
              </w:rPr>
              <w:t>副指揮官</w:t>
            </w:r>
          </w:p>
        </w:tc>
        <w:tc>
          <w:tcPr>
            <w:tcW w:w="4079" w:type="pct"/>
            <w:shd w:val="clear" w:color="auto" w:fill="auto"/>
            <w:vAlign w:val="center"/>
          </w:tcPr>
          <w:p w:rsidR="00D636F8" w:rsidRPr="000C534B" w:rsidRDefault="00D636F8" w:rsidP="00D636F8">
            <w:pPr>
              <w:pStyle w:val="aa"/>
              <w:spacing w:before="36" w:after="36"/>
              <w:jc w:val="both"/>
            </w:pPr>
          </w:p>
        </w:tc>
      </w:tr>
      <w:tr w:rsidR="00D636F8" w:rsidRPr="00B50F93" w:rsidTr="00D636F8">
        <w:trPr>
          <w:cantSplit/>
          <w:trHeight w:val="557"/>
          <w:jc w:val="center"/>
        </w:trPr>
        <w:tc>
          <w:tcPr>
            <w:tcW w:w="921" w:type="pct"/>
            <w:shd w:val="clear" w:color="auto" w:fill="auto"/>
            <w:vAlign w:val="center"/>
          </w:tcPr>
          <w:p w:rsidR="00D636F8" w:rsidRPr="000C534B" w:rsidRDefault="00D636F8" w:rsidP="00D636F8">
            <w:pPr>
              <w:pStyle w:val="aa"/>
              <w:spacing w:before="36" w:after="36"/>
              <w:jc w:val="center"/>
            </w:pPr>
            <w:r w:rsidRPr="000C534B">
              <w:rPr>
                <w:rFonts w:hint="eastAsia"/>
              </w:rPr>
              <w:t>避難引導組</w:t>
            </w:r>
            <w:r>
              <w:rPr>
                <w:rFonts w:hint="eastAsia"/>
              </w:rPr>
              <w:t>EV3</w:t>
            </w:r>
          </w:p>
        </w:tc>
        <w:tc>
          <w:tcPr>
            <w:tcW w:w="4079" w:type="pct"/>
            <w:shd w:val="clear" w:color="auto" w:fill="auto"/>
            <w:vAlign w:val="center"/>
          </w:tcPr>
          <w:p w:rsidR="00D636F8" w:rsidRPr="000C534B" w:rsidRDefault="00D636F8" w:rsidP="00D636F8">
            <w:pPr>
              <w:pStyle w:val="aa"/>
              <w:spacing w:before="36" w:after="36"/>
              <w:jc w:val="both"/>
            </w:pPr>
          </w:p>
        </w:tc>
      </w:tr>
      <w:tr w:rsidR="00D636F8" w:rsidRPr="00B50F93" w:rsidTr="00D636F8">
        <w:trPr>
          <w:cantSplit/>
          <w:trHeight w:val="557"/>
          <w:jc w:val="center"/>
        </w:trPr>
        <w:tc>
          <w:tcPr>
            <w:tcW w:w="921" w:type="pct"/>
            <w:shd w:val="clear" w:color="auto" w:fill="auto"/>
            <w:vAlign w:val="center"/>
          </w:tcPr>
          <w:p w:rsidR="00D636F8" w:rsidRDefault="00D636F8" w:rsidP="00D636F8">
            <w:pPr>
              <w:pStyle w:val="aa"/>
              <w:spacing w:before="36" w:after="36"/>
              <w:jc w:val="center"/>
            </w:pPr>
            <w:r w:rsidRPr="000C534B">
              <w:rPr>
                <w:rFonts w:hint="eastAsia"/>
              </w:rPr>
              <w:t>搶救組</w:t>
            </w:r>
          </w:p>
          <w:p w:rsidR="00D636F8" w:rsidRPr="000C534B" w:rsidRDefault="00D636F8" w:rsidP="00D636F8">
            <w:pPr>
              <w:pStyle w:val="aa"/>
              <w:spacing w:before="36" w:after="36"/>
              <w:jc w:val="center"/>
            </w:pPr>
            <w:r>
              <w:rPr>
                <w:rFonts w:hint="eastAsia"/>
              </w:rPr>
              <w:t>EV3</w:t>
            </w:r>
            <w:r>
              <w:rPr>
                <w:rFonts w:hint="eastAsia"/>
              </w:rPr>
              <w:t>、</w:t>
            </w:r>
            <w:r>
              <w:rPr>
                <w:rFonts w:hint="eastAsia"/>
              </w:rPr>
              <w:t>UAV</w:t>
            </w:r>
          </w:p>
        </w:tc>
        <w:tc>
          <w:tcPr>
            <w:tcW w:w="4079" w:type="pct"/>
            <w:shd w:val="clear" w:color="auto" w:fill="auto"/>
            <w:vAlign w:val="center"/>
          </w:tcPr>
          <w:p w:rsidR="00D636F8" w:rsidRPr="000C534B" w:rsidRDefault="00D636F8" w:rsidP="00D636F8">
            <w:pPr>
              <w:pStyle w:val="aa"/>
              <w:spacing w:before="36" w:after="36"/>
              <w:jc w:val="both"/>
            </w:pPr>
          </w:p>
        </w:tc>
      </w:tr>
      <w:tr w:rsidR="00D636F8" w:rsidRPr="00B50F93" w:rsidTr="003876F6">
        <w:trPr>
          <w:cantSplit/>
          <w:trHeight w:val="557"/>
          <w:jc w:val="center"/>
        </w:trPr>
        <w:tc>
          <w:tcPr>
            <w:tcW w:w="921" w:type="pct"/>
            <w:shd w:val="clear" w:color="auto" w:fill="auto"/>
            <w:vAlign w:val="center"/>
          </w:tcPr>
          <w:p w:rsidR="00D636F8" w:rsidRDefault="00D636F8" w:rsidP="00D636F8">
            <w:pPr>
              <w:pStyle w:val="aa"/>
              <w:spacing w:before="36" w:after="36"/>
              <w:jc w:val="center"/>
            </w:pPr>
            <w:r w:rsidRPr="000C534B">
              <w:rPr>
                <w:rFonts w:hint="eastAsia"/>
              </w:rPr>
              <w:t>通報組</w:t>
            </w:r>
          </w:p>
          <w:p w:rsidR="00D636F8" w:rsidRPr="000C534B" w:rsidRDefault="00D636F8" w:rsidP="00D636F8">
            <w:pPr>
              <w:pStyle w:val="aa"/>
              <w:spacing w:before="36" w:after="36"/>
              <w:jc w:val="center"/>
            </w:pPr>
            <w:r>
              <w:rPr>
                <w:rFonts w:hint="eastAsia"/>
              </w:rPr>
              <w:t>UAV</w:t>
            </w:r>
          </w:p>
        </w:tc>
        <w:tc>
          <w:tcPr>
            <w:tcW w:w="4079" w:type="pct"/>
            <w:shd w:val="clear" w:color="auto" w:fill="auto"/>
            <w:vAlign w:val="center"/>
          </w:tcPr>
          <w:p w:rsidR="00D636F8" w:rsidRPr="000C534B" w:rsidRDefault="00D636F8" w:rsidP="00D636F8">
            <w:pPr>
              <w:pStyle w:val="aa"/>
              <w:spacing w:before="36" w:after="36"/>
              <w:jc w:val="both"/>
            </w:pPr>
          </w:p>
        </w:tc>
      </w:tr>
      <w:tr w:rsidR="003876F6" w:rsidRPr="00B50F93" w:rsidTr="003876F6">
        <w:trPr>
          <w:cantSplit/>
          <w:trHeight w:val="557"/>
          <w:jc w:val="center"/>
        </w:trPr>
        <w:tc>
          <w:tcPr>
            <w:tcW w:w="5000" w:type="pct"/>
            <w:gridSpan w:val="2"/>
            <w:shd w:val="clear" w:color="auto" w:fill="BFBFBF" w:themeFill="background1" w:themeFillShade="BF"/>
            <w:vAlign w:val="center"/>
          </w:tcPr>
          <w:p w:rsidR="003876F6" w:rsidRPr="000C534B" w:rsidRDefault="003876F6" w:rsidP="003876F6">
            <w:pPr>
              <w:pStyle w:val="aa"/>
              <w:spacing w:before="36" w:after="36"/>
              <w:jc w:val="center"/>
            </w:pPr>
            <w:r>
              <w:rPr>
                <w:rFonts w:hint="eastAsia"/>
                <w:b/>
              </w:rPr>
              <w:t>狀況五</w:t>
            </w:r>
          </w:p>
        </w:tc>
      </w:tr>
      <w:tr w:rsidR="003876F6" w:rsidRPr="00B50F93" w:rsidTr="003876F6">
        <w:trPr>
          <w:cantSplit/>
          <w:trHeight w:val="557"/>
          <w:jc w:val="center"/>
        </w:trPr>
        <w:tc>
          <w:tcPr>
            <w:tcW w:w="5000" w:type="pct"/>
            <w:gridSpan w:val="2"/>
            <w:shd w:val="clear" w:color="auto" w:fill="auto"/>
            <w:vAlign w:val="center"/>
          </w:tcPr>
          <w:p w:rsidR="003876F6" w:rsidRDefault="001F6509" w:rsidP="00D636F8">
            <w:pPr>
              <w:pStyle w:val="aa"/>
              <w:spacing w:before="36" w:after="36"/>
              <w:jc w:val="both"/>
            </w:pPr>
            <w:r w:rsidRPr="000C534B">
              <w:t>107</w:t>
            </w:r>
            <w:r w:rsidRPr="000C534B">
              <w:rPr>
                <w:rFonts w:hint="eastAsia"/>
              </w:rPr>
              <w:t>年</w:t>
            </w:r>
            <w:r>
              <w:rPr>
                <w:rFonts w:hint="eastAsia"/>
              </w:rPr>
              <w:t>7</w:t>
            </w:r>
            <w:r w:rsidRPr="000C534B">
              <w:rPr>
                <w:rFonts w:hint="eastAsia"/>
              </w:rPr>
              <w:t>月</w:t>
            </w:r>
            <w:r>
              <w:rPr>
                <w:rFonts w:hint="eastAsia"/>
              </w:rPr>
              <w:t>6</w:t>
            </w:r>
            <w:r w:rsidRPr="000C534B">
              <w:rPr>
                <w:rFonts w:hint="eastAsia"/>
              </w:rPr>
              <w:t>日</w:t>
            </w:r>
            <w:r>
              <w:rPr>
                <w:rFonts w:hint="eastAsia"/>
              </w:rPr>
              <w:t>下</w:t>
            </w:r>
            <w:r w:rsidRPr="000C534B">
              <w:rPr>
                <w:rFonts w:hint="eastAsia"/>
              </w:rPr>
              <w:t>午</w:t>
            </w:r>
            <w:r>
              <w:rPr>
                <w:rFonts w:hint="eastAsia"/>
              </w:rPr>
              <w:t>1</w:t>
            </w:r>
            <w:r w:rsidR="00987AA3">
              <w:rPr>
                <w:rFonts w:hint="eastAsia"/>
              </w:rPr>
              <w:t>5</w:t>
            </w:r>
            <w:r w:rsidRPr="000C534B">
              <w:rPr>
                <w:rFonts w:hint="eastAsia"/>
              </w:rPr>
              <w:t>時</w:t>
            </w:r>
            <w:r w:rsidR="00987AA3">
              <w:rPr>
                <w:rFonts w:hint="eastAsia"/>
              </w:rPr>
              <w:t>2</w:t>
            </w:r>
            <w:r>
              <w:rPr>
                <w:rFonts w:hint="eastAsia"/>
              </w:rPr>
              <w:t>0</w:t>
            </w:r>
            <w:r w:rsidRPr="000C534B">
              <w:rPr>
                <w:rFonts w:hint="eastAsia"/>
              </w:rPr>
              <w:t>分</w:t>
            </w:r>
          </w:p>
          <w:p w:rsidR="00AC1F6A" w:rsidRDefault="00AC1F6A" w:rsidP="00D636F8">
            <w:pPr>
              <w:pStyle w:val="aa"/>
              <w:spacing w:before="36" w:after="36"/>
              <w:jc w:val="both"/>
              <w:rPr>
                <w:rFonts w:ascii="標楷體" w:hAnsi="標楷體"/>
              </w:rPr>
            </w:pPr>
            <w:r>
              <w:rPr>
                <w:rFonts w:hint="eastAsia"/>
              </w:rPr>
              <w:t>通報組</w:t>
            </w:r>
            <w:r>
              <w:rPr>
                <w:rFonts w:ascii="標楷體" w:hAnsi="標楷體" w:hint="eastAsia"/>
              </w:rPr>
              <w:t>(</w:t>
            </w:r>
            <w:r>
              <w:rPr>
                <w:rFonts w:ascii="標楷體" w:hAnsi="標楷體"/>
              </w:rPr>
              <w:t>UAV</w:t>
            </w:r>
            <w:r>
              <w:rPr>
                <w:rFonts w:ascii="標楷體" w:hAnsi="標楷體" w:hint="eastAsia"/>
              </w:rPr>
              <w:t>)回報空偵彙整</w:t>
            </w:r>
            <w:r w:rsidR="005A3133">
              <w:rPr>
                <w:rFonts w:ascii="標楷體" w:hAnsi="標楷體" w:hint="eastAsia"/>
              </w:rPr>
              <w:t>重大災情</w:t>
            </w:r>
            <w:r>
              <w:rPr>
                <w:rFonts w:ascii="標楷體" w:hAnsi="標楷體" w:hint="eastAsia"/>
              </w:rPr>
              <w:t>如下</w:t>
            </w:r>
            <w:r w:rsidR="005A3133">
              <w:rPr>
                <w:rFonts w:ascii="標楷體" w:hAnsi="標楷體" w:hint="eastAsia"/>
              </w:rPr>
              <w:t>：</w:t>
            </w:r>
          </w:p>
          <w:p w:rsidR="0089296D" w:rsidRDefault="0089296D" w:rsidP="00D636F8">
            <w:pPr>
              <w:pStyle w:val="aa"/>
              <w:spacing w:before="36" w:after="36"/>
              <w:jc w:val="both"/>
              <w:rPr>
                <w:rFonts w:ascii="標楷體" w:hAnsi="標楷體"/>
              </w:rPr>
            </w:pPr>
            <w:r>
              <w:rPr>
                <w:rFonts w:ascii="標楷體" w:hAnsi="標楷體" w:hint="eastAsia"/>
              </w:rPr>
              <w:t>1.</w:t>
            </w:r>
            <w:r w:rsidR="00DD27EC">
              <w:rPr>
                <w:rFonts w:ascii="標楷體" w:hAnsi="標楷體" w:hint="eastAsia"/>
              </w:rPr>
              <w:t>梅山鄉：</w:t>
            </w:r>
            <w:r w:rsidR="001254AE">
              <w:rPr>
                <w:rFonts w:ascii="標楷體" w:hAnsi="標楷體" w:hint="eastAsia"/>
              </w:rPr>
              <w:t>多處學校</w:t>
            </w:r>
            <w:r w:rsidR="00DD27EC">
              <w:rPr>
                <w:rFonts w:ascii="標楷體" w:hAnsi="標楷體" w:hint="eastAsia"/>
              </w:rPr>
              <w:t>校舍及民房倒塌、台3省道福懋加油站爆炸起火、台3省道聯結竹</w:t>
            </w:r>
            <w:r w:rsidR="001254AE">
              <w:rPr>
                <w:rFonts w:ascii="標楷體" w:hAnsi="標楷體"/>
              </w:rPr>
              <w:br/>
            </w:r>
            <w:r w:rsidR="001254AE">
              <w:rPr>
                <w:rFonts w:ascii="標楷體" w:hAnsi="標楷體" w:hint="eastAsia"/>
              </w:rPr>
              <w:t xml:space="preserve">          </w:t>
            </w:r>
            <w:r w:rsidR="00DD27EC">
              <w:rPr>
                <w:rFonts w:ascii="標楷體" w:hAnsi="標楷體" w:hint="eastAsia"/>
              </w:rPr>
              <w:t>崎親水公園橋梁斷裂、太平雲梯橋墩下陷，橋面吊索</w:t>
            </w:r>
            <w:r w:rsidR="009641DB">
              <w:rPr>
                <w:rFonts w:ascii="標楷體" w:hAnsi="標楷體" w:hint="eastAsia"/>
              </w:rPr>
              <w:t>多處斷</w:t>
            </w:r>
            <w:r w:rsidR="00DD27EC">
              <w:rPr>
                <w:rFonts w:ascii="標楷體" w:hAnsi="標楷體" w:hint="eastAsia"/>
              </w:rPr>
              <w:t>裂。</w:t>
            </w:r>
          </w:p>
          <w:p w:rsidR="009641DB" w:rsidRDefault="009641DB" w:rsidP="00D636F8">
            <w:pPr>
              <w:pStyle w:val="aa"/>
              <w:spacing w:before="36" w:after="36"/>
              <w:jc w:val="both"/>
              <w:rPr>
                <w:rFonts w:ascii="標楷體" w:hAnsi="標楷體"/>
              </w:rPr>
            </w:pPr>
            <w:r>
              <w:rPr>
                <w:rFonts w:ascii="標楷體" w:hAnsi="標楷體" w:hint="eastAsia"/>
              </w:rPr>
              <w:t>2.大林鎮：大埔美附近多處民房倒塌、慈濟大林醫院大樓傾斜、162縣道往梅山跨越國</w:t>
            </w:r>
            <w:r w:rsidR="005217F1">
              <w:rPr>
                <w:rFonts w:ascii="標楷體" w:hAnsi="標楷體" w:hint="eastAsia"/>
              </w:rPr>
              <w:t xml:space="preserve">   </w:t>
            </w:r>
            <w:r w:rsidR="005217F1">
              <w:rPr>
                <w:rFonts w:ascii="標楷體" w:hAnsi="標楷體"/>
              </w:rPr>
              <w:br/>
            </w:r>
            <w:r w:rsidR="005217F1">
              <w:rPr>
                <w:rFonts w:ascii="標楷體" w:hAnsi="標楷體" w:hint="eastAsia"/>
              </w:rPr>
              <w:t xml:space="preserve">          </w:t>
            </w:r>
            <w:r>
              <w:rPr>
                <w:rFonts w:ascii="標楷體" w:hAnsi="標楷體" w:hint="eastAsia"/>
              </w:rPr>
              <w:t>道3號高速公路梅山交流道</w:t>
            </w:r>
            <w:r w:rsidR="005217F1">
              <w:rPr>
                <w:rFonts w:ascii="標楷體" w:hAnsi="標楷體" w:hint="eastAsia"/>
              </w:rPr>
              <w:t>橋面塌陷斷裂。</w:t>
            </w:r>
          </w:p>
          <w:p w:rsidR="00DD27EC" w:rsidRDefault="005217F1" w:rsidP="00DD27EC">
            <w:pPr>
              <w:pStyle w:val="aa"/>
              <w:spacing w:before="36" w:after="36"/>
              <w:jc w:val="both"/>
              <w:rPr>
                <w:rFonts w:ascii="標楷體" w:hAnsi="標楷體"/>
              </w:rPr>
            </w:pPr>
            <w:r>
              <w:rPr>
                <w:rFonts w:ascii="標楷體" w:hAnsi="標楷體" w:hint="eastAsia"/>
              </w:rPr>
              <w:t>3</w:t>
            </w:r>
            <w:r w:rsidR="00FD6810">
              <w:rPr>
                <w:rFonts w:ascii="標楷體" w:hAnsi="標楷體" w:hint="eastAsia"/>
              </w:rPr>
              <w:t>.</w:t>
            </w:r>
            <w:r w:rsidR="00DD27EC">
              <w:rPr>
                <w:rFonts w:ascii="標楷體" w:hAnsi="標楷體" w:hint="eastAsia"/>
              </w:rPr>
              <w:t>民雄鄉：民雄工業區多處工廠起火、</w:t>
            </w:r>
            <w:r w:rsidR="00E875D5">
              <w:rPr>
                <w:rFonts w:ascii="標楷體" w:hAnsi="標楷體" w:hint="eastAsia"/>
              </w:rPr>
              <w:t>民雄火車站站體倒榻</w:t>
            </w:r>
            <w:r w:rsidR="009641DB">
              <w:rPr>
                <w:rFonts w:ascii="標楷體" w:hAnsi="標楷體" w:hint="eastAsia"/>
              </w:rPr>
              <w:t>，一列自強號列車出軌翻覆</w:t>
            </w:r>
            <w:r w:rsidR="00DD27EC">
              <w:rPr>
                <w:rFonts w:ascii="標楷體" w:hAnsi="標楷體" w:hint="eastAsia"/>
              </w:rPr>
              <w:t>。</w:t>
            </w:r>
          </w:p>
          <w:p w:rsidR="005217F1" w:rsidRDefault="005217F1" w:rsidP="00DD27EC">
            <w:pPr>
              <w:pStyle w:val="aa"/>
              <w:spacing w:before="36" w:after="36"/>
              <w:jc w:val="both"/>
              <w:rPr>
                <w:rFonts w:ascii="標楷體" w:hAnsi="標楷體"/>
              </w:rPr>
            </w:pPr>
            <w:r>
              <w:rPr>
                <w:rFonts w:ascii="標楷體" w:hAnsi="標楷體" w:hint="eastAsia"/>
              </w:rPr>
              <w:t>4.</w:t>
            </w:r>
            <w:r w:rsidR="00E82B75">
              <w:rPr>
                <w:rFonts w:ascii="標楷體" w:hAnsi="標楷體" w:hint="eastAsia"/>
              </w:rPr>
              <w:t>新港鄉：台塑中洋子工業區發生氣爆起火，濃煙密布並可能散發有毒氣體。</w:t>
            </w:r>
            <w:r w:rsidR="00507E28">
              <w:rPr>
                <w:rFonts w:ascii="標楷體" w:hAnsi="標楷體" w:hint="eastAsia"/>
              </w:rPr>
              <w:t>高鐵新港</w:t>
            </w:r>
            <w:r w:rsidR="00507E28">
              <w:rPr>
                <w:rFonts w:ascii="標楷體" w:hAnsi="標楷體"/>
              </w:rPr>
              <w:br/>
            </w:r>
            <w:r w:rsidR="00507E28">
              <w:rPr>
                <w:rFonts w:ascii="標楷體" w:hAnsi="標楷體" w:hint="eastAsia"/>
              </w:rPr>
              <w:t xml:space="preserve">          段南下一列列車因鐵軌扭曲</w:t>
            </w:r>
            <w:r w:rsidR="00FD1360">
              <w:rPr>
                <w:rFonts w:ascii="標楷體" w:hAnsi="標楷體" w:hint="eastAsia"/>
              </w:rPr>
              <w:t>，</w:t>
            </w:r>
            <w:r w:rsidR="00507E28">
              <w:rPr>
                <w:rFonts w:ascii="標楷體" w:hAnsi="標楷體" w:hint="eastAsia"/>
              </w:rPr>
              <w:t>停於橋面停止運行</w:t>
            </w:r>
            <w:r w:rsidR="00FD1360">
              <w:rPr>
                <w:rFonts w:ascii="標楷體" w:hAnsi="標楷體" w:hint="eastAsia"/>
              </w:rPr>
              <w:t>，乘客自行下車於高架橋尚</w:t>
            </w:r>
            <w:r w:rsidR="00FD1360">
              <w:rPr>
                <w:rFonts w:ascii="標楷體" w:hAnsi="標楷體"/>
              </w:rPr>
              <w:br/>
            </w:r>
            <w:r w:rsidR="00FD1360">
              <w:rPr>
                <w:rFonts w:ascii="標楷體" w:hAnsi="標楷體" w:hint="eastAsia"/>
              </w:rPr>
              <w:t xml:space="preserve">          待援</w:t>
            </w:r>
            <w:r w:rsidR="00507E28">
              <w:rPr>
                <w:rFonts w:ascii="標楷體" w:hAnsi="標楷體" w:hint="eastAsia"/>
              </w:rPr>
              <w:t>。</w:t>
            </w:r>
          </w:p>
          <w:p w:rsidR="006023DF" w:rsidRDefault="006023DF" w:rsidP="00DD27EC">
            <w:pPr>
              <w:pStyle w:val="aa"/>
              <w:spacing w:before="36" w:after="36"/>
              <w:jc w:val="both"/>
              <w:rPr>
                <w:rFonts w:ascii="標楷體" w:hAnsi="標楷體"/>
              </w:rPr>
            </w:pPr>
            <w:r>
              <w:rPr>
                <w:rFonts w:ascii="標楷體" w:hAnsi="標楷體" w:hint="eastAsia"/>
              </w:rPr>
              <w:t>5.溪口鄉：162縣道溪口大橋橋面斷裂，並有車輛墜落溪中待援。</w:t>
            </w:r>
          </w:p>
          <w:p w:rsidR="001254AE" w:rsidRDefault="001254AE" w:rsidP="00DD27EC">
            <w:pPr>
              <w:pStyle w:val="aa"/>
              <w:spacing w:before="36" w:after="36"/>
              <w:jc w:val="both"/>
              <w:rPr>
                <w:rFonts w:ascii="標楷體" w:hAnsi="標楷體"/>
              </w:rPr>
            </w:pPr>
            <w:r>
              <w:rPr>
                <w:rFonts w:ascii="標楷體" w:hAnsi="標楷體" w:hint="eastAsia"/>
              </w:rPr>
              <w:t>6.阿里山鄉：阿里山公路發生多處坍崩落石，交通中斷。</w:t>
            </w:r>
          </w:p>
          <w:p w:rsidR="00013C1E" w:rsidRPr="000C534B" w:rsidRDefault="00013C1E" w:rsidP="00DD27EC">
            <w:pPr>
              <w:pStyle w:val="aa"/>
              <w:spacing w:before="36" w:after="36"/>
              <w:jc w:val="both"/>
            </w:pPr>
            <w:r>
              <w:rPr>
                <w:rFonts w:ascii="標楷體" w:hAnsi="標楷體" w:hint="eastAsia"/>
              </w:rPr>
              <w:t>7.全縣多處地區停水停電、通訊亦處於斷訊狀態。</w:t>
            </w:r>
          </w:p>
        </w:tc>
      </w:tr>
      <w:tr w:rsidR="005217F1" w:rsidRPr="00B50F93" w:rsidTr="003876F6">
        <w:trPr>
          <w:cantSplit/>
          <w:trHeight w:val="557"/>
          <w:jc w:val="center"/>
        </w:trPr>
        <w:tc>
          <w:tcPr>
            <w:tcW w:w="921" w:type="pct"/>
            <w:shd w:val="clear" w:color="auto" w:fill="auto"/>
            <w:vAlign w:val="center"/>
          </w:tcPr>
          <w:p w:rsidR="005217F1" w:rsidRPr="000C534B" w:rsidRDefault="005217F1" w:rsidP="005217F1">
            <w:pPr>
              <w:pStyle w:val="aa"/>
              <w:spacing w:before="36" w:after="36"/>
              <w:jc w:val="center"/>
            </w:pPr>
            <w:r w:rsidRPr="000C534B">
              <w:rPr>
                <w:rFonts w:hint="eastAsia"/>
              </w:rPr>
              <w:t>指揮官</w:t>
            </w:r>
          </w:p>
        </w:tc>
        <w:tc>
          <w:tcPr>
            <w:tcW w:w="4079" w:type="pct"/>
            <w:shd w:val="clear" w:color="auto" w:fill="auto"/>
            <w:vAlign w:val="center"/>
          </w:tcPr>
          <w:p w:rsidR="005217F1" w:rsidRPr="000C534B" w:rsidRDefault="005217F1" w:rsidP="005217F1">
            <w:pPr>
              <w:pStyle w:val="aa"/>
              <w:spacing w:before="36" w:after="36"/>
              <w:jc w:val="both"/>
            </w:pPr>
          </w:p>
        </w:tc>
      </w:tr>
      <w:tr w:rsidR="005217F1" w:rsidRPr="00B50F93" w:rsidTr="003876F6">
        <w:trPr>
          <w:cantSplit/>
          <w:trHeight w:val="557"/>
          <w:jc w:val="center"/>
        </w:trPr>
        <w:tc>
          <w:tcPr>
            <w:tcW w:w="921" w:type="pct"/>
            <w:shd w:val="clear" w:color="auto" w:fill="auto"/>
            <w:vAlign w:val="center"/>
          </w:tcPr>
          <w:p w:rsidR="005217F1" w:rsidRPr="000C534B" w:rsidRDefault="005217F1" w:rsidP="005217F1">
            <w:pPr>
              <w:pStyle w:val="aa"/>
              <w:spacing w:before="36" w:after="36"/>
              <w:jc w:val="center"/>
            </w:pPr>
            <w:r w:rsidRPr="000C534B">
              <w:rPr>
                <w:rFonts w:hint="eastAsia"/>
              </w:rPr>
              <w:t>副指揮官</w:t>
            </w:r>
          </w:p>
        </w:tc>
        <w:tc>
          <w:tcPr>
            <w:tcW w:w="4079" w:type="pct"/>
            <w:shd w:val="clear" w:color="auto" w:fill="auto"/>
            <w:vAlign w:val="center"/>
          </w:tcPr>
          <w:p w:rsidR="005217F1" w:rsidRPr="000C534B" w:rsidRDefault="005217F1" w:rsidP="005217F1">
            <w:pPr>
              <w:pStyle w:val="aa"/>
              <w:spacing w:before="36" w:after="36"/>
              <w:jc w:val="both"/>
            </w:pPr>
          </w:p>
        </w:tc>
      </w:tr>
      <w:tr w:rsidR="005217F1" w:rsidRPr="00B50F93" w:rsidTr="003876F6">
        <w:trPr>
          <w:cantSplit/>
          <w:trHeight w:val="557"/>
          <w:jc w:val="center"/>
        </w:trPr>
        <w:tc>
          <w:tcPr>
            <w:tcW w:w="921" w:type="pct"/>
            <w:shd w:val="clear" w:color="auto" w:fill="auto"/>
            <w:vAlign w:val="center"/>
          </w:tcPr>
          <w:p w:rsidR="005217F1" w:rsidRPr="000C534B" w:rsidRDefault="005217F1" w:rsidP="005217F1">
            <w:pPr>
              <w:pStyle w:val="aa"/>
              <w:spacing w:before="36" w:after="36"/>
              <w:jc w:val="center"/>
            </w:pPr>
            <w:r w:rsidRPr="000C534B">
              <w:rPr>
                <w:rFonts w:hint="eastAsia"/>
              </w:rPr>
              <w:t>避難引導組</w:t>
            </w:r>
            <w:r>
              <w:rPr>
                <w:rFonts w:hint="eastAsia"/>
              </w:rPr>
              <w:t>EV3</w:t>
            </w:r>
          </w:p>
        </w:tc>
        <w:tc>
          <w:tcPr>
            <w:tcW w:w="4079" w:type="pct"/>
            <w:shd w:val="clear" w:color="auto" w:fill="auto"/>
            <w:vAlign w:val="center"/>
          </w:tcPr>
          <w:p w:rsidR="005217F1" w:rsidRPr="000C534B" w:rsidRDefault="005217F1" w:rsidP="005217F1">
            <w:pPr>
              <w:pStyle w:val="aa"/>
              <w:spacing w:before="36" w:after="36"/>
              <w:jc w:val="both"/>
            </w:pPr>
          </w:p>
        </w:tc>
      </w:tr>
      <w:tr w:rsidR="005217F1" w:rsidRPr="00B50F93" w:rsidTr="003876F6">
        <w:trPr>
          <w:cantSplit/>
          <w:trHeight w:val="557"/>
          <w:jc w:val="center"/>
        </w:trPr>
        <w:tc>
          <w:tcPr>
            <w:tcW w:w="921" w:type="pct"/>
            <w:shd w:val="clear" w:color="auto" w:fill="auto"/>
            <w:vAlign w:val="center"/>
          </w:tcPr>
          <w:p w:rsidR="005217F1" w:rsidRDefault="005217F1" w:rsidP="005217F1">
            <w:pPr>
              <w:pStyle w:val="aa"/>
              <w:spacing w:before="36" w:after="36"/>
              <w:jc w:val="center"/>
            </w:pPr>
            <w:r w:rsidRPr="000C534B">
              <w:rPr>
                <w:rFonts w:hint="eastAsia"/>
              </w:rPr>
              <w:t>搶救組</w:t>
            </w:r>
          </w:p>
          <w:p w:rsidR="005217F1" w:rsidRPr="000C534B" w:rsidRDefault="005217F1" w:rsidP="005217F1">
            <w:pPr>
              <w:pStyle w:val="aa"/>
              <w:spacing w:before="36" w:after="36"/>
              <w:jc w:val="center"/>
            </w:pPr>
            <w:r>
              <w:rPr>
                <w:rFonts w:hint="eastAsia"/>
              </w:rPr>
              <w:t>EV3</w:t>
            </w:r>
            <w:r>
              <w:rPr>
                <w:rFonts w:hint="eastAsia"/>
              </w:rPr>
              <w:t>、</w:t>
            </w:r>
            <w:r>
              <w:rPr>
                <w:rFonts w:hint="eastAsia"/>
              </w:rPr>
              <w:t>UAV</w:t>
            </w:r>
          </w:p>
        </w:tc>
        <w:tc>
          <w:tcPr>
            <w:tcW w:w="4079" w:type="pct"/>
            <w:shd w:val="clear" w:color="auto" w:fill="auto"/>
            <w:vAlign w:val="center"/>
          </w:tcPr>
          <w:p w:rsidR="005217F1" w:rsidRPr="000C534B" w:rsidRDefault="005217F1" w:rsidP="005217F1">
            <w:pPr>
              <w:pStyle w:val="aa"/>
              <w:spacing w:before="36" w:after="36"/>
              <w:jc w:val="both"/>
            </w:pPr>
          </w:p>
        </w:tc>
      </w:tr>
      <w:tr w:rsidR="005217F1" w:rsidRPr="00B50F93" w:rsidTr="003876F6">
        <w:trPr>
          <w:cantSplit/>
          <w:trHeight w:val="557"/>
          <w:jc w:val="center"/>
        </w:trPr>
        <w:tc>
          <w:tcPr>
            <w:tcW w:w="921" w:type="pct"/>
            <w:shd w:val="clear" w:color="auto" w:fill="auto"/>
            <w:vAlign w:val="center"/>
          </w:tcPr>
          <w:p w:rsidR="005217F1" w:rsidRDefault="005217F1" w:rsidP="005217F1">
            <w:pPr>
              <w:pStyle w:val="aa"/>
              <w:spacing w:before="36" w:after="36"/>
              <w:jc w:val="center"/>
            </w:pPr>
            <w:r w:rsidRPr="000C534B">
              <w:rPr>
                <w:rFonts w:hint="eastAsia"/>
              </w:rPr>
              <w:t>通報組</w:t>
            </w:r>
          </w:p>
          <w:p w:rsidR="005217F1" w:rsidRPr="000C534B" w:rsidRDefault="005217F1" w:rsidP="005217F1">
            <w:pPr>
              <w:pStyle w:val="aa"/>
              <w:spacing w:before="36" w:after="36"/>
              <w:jc w:val="center"/>
            </w:pPr>
            <w:r>
              <w:rPr>
                <w:rFonts w:hint="eastAsia"/>
              </w:rPr>
              <w:t>UAV</w:t>
            </w:r>
          </w:p>
        </w:tc>
        <w:tc>
          <w:tcPr>
            <w:tcW w:w="4079" w:type="pct"/>
            <w:shd w:val="clear" w:color="auto" w:fill="auto"/>
            <w:vAlign w:val="center"/>
          </w:tcPr>
          <w:p w:rsidR="005217F1" w:rsidRPr="000C534B" w:rsidRDefault="005217F1" w:rsidP="005217F1">
            <w:pPr>
              <w:pStyle w:val="aa"/>
              <w:spacing w:before="36" w:after="36"/>
              <w:jc w:val="both"/>
            </w:pPr>
          </w:p>
        </w:tc>
      </w:tr>
      <w:tr w:rsidR="002B78AE" w:rsidRPr="00B50F93" w:rsidTr="002B78AE">
        <w:trPr>
          <w:cantSplit/>
          <w:trHeight w:val="557"/>
          <w:jc w:val="center"/>
        </w:trPr>
        <w:tc>
          <w:tcPr>
            <w:tcW w:w="5000" w:type="pct"/>
            <w:gridSpan w:val="2"/>
            <w:shd w:val="clear" w:color="auto" w:fill="BFBFBF" w:themeFill="background1" w:themeFillShade="BF"/>
            <w:vAlign w:val="center"/>
          </w:tcPr>
          <w:p w:rsidR="002B78AE" w:rsidRPr="000C534B" w:rsidRDefault="002B78AE" w:rsidP="002B78AE">
            <w:pPr>
              <w:pStyle w:val="aa"/>
              <w:spacing w:before="36" w:after="36"/>
              <w:jc w:val="center"/>
            </w:pPr>
            <w:r>
              <w:rPr>
                <w:rFonts w:hint="eastAsia"/>
                <w:b/>
              </w:rPr>
              <w:t>狀況五</w:t>
            </w:r>
          </w:p>
        </w:tc>
      </w:tr>
      <w:tr w:rsidR="002B78AE" w:rsidRPr="00B50F93" w:rsidTr="002B78AE">
        <w:trPr>
          <w:cantSplit/>
          <w:trHeight w:val="557"/>
          <w:jc w:val="center"/>
        </w:trPr>
        <w:tc>
          <w:tcPr>
            <w:tcW w:w="5000" w:type="pct"/>
            <w:gridSpan w:val="2"/>
            <w:shd w:val="clear" w:color="auto" w:fill="auto"/>
            <w:vAlign w:val="center"/>
          </w:tcPr>
          <w:p w:rsidR="00987AA3" w:rsidRPr="00013C1E" w:rsidRDefault="00013C1E" w:rsidP="008A6D12">
            <w:pPr>
              <w:pStyle w:val="aa"/>
              <w:spacing w:before="36" w:after="36"/>
              <w:jc w:val="both"/>
            </w:pPr>
            <w:r w:rsidRPr="000C534B">
              <w:t>107</w:t>
            </w:r>
            <w:r w:rsidRPr="000C534B">
              <w:rPr>
                <w:rFonts w:hint="eastAsia"/>
              </w:rPr>
              <w:t>年</w:t>
            </w:r>
            <w:r>
              <w:rPr>
                <w:rFonts w:hint="eastAsia"/>
              </w:rPr>
              <w:t>7</w:t>
            </w:r>
            <w:r w:rsidRPr="000C534B">
              <w:rPr>
                <w:rFonts w:hint="eastAsia"/>
              </w:rPr>
              <w:t>月</w:t>
            </w:r>
            <w:r>
              <w:rPr>
                <w:rFonts w:hint="eastAsia"/>
              </w:rPr>
              <w:t>6</w:t>
            </w:r>
            <w:r w:rsidRPr="000C534B">
              <w:rPr>
                <w:rFonts w:hint="eastAsia"/>
              </w:rPr>
              <w:t>日</w:t>
            </w:r>
            <w:r>
              <w:rPr>
                <w:rFonts w:hint="eastAsia"/>
              </w:rPr>
              <w:t>下</w:t>
            </w:r>
            <w:r w:rsidRPr="000C534B">
              <w:rPr>
                <w:rFonts w:hint="eastAsia"/>
              </w:rPr>
              <w:t>午</w:t>
            </w:r>
            <w:r>
              <w:rPr>
                <w:rFonts w:hint="eastAsia"/>
              </w:rPr>
              <w:t>17</w:t>
            </w:r>
            <w:r w:rsidRPr="000C534B">
              <w:rPr>
                <w:rFonts w:hint="eastAsia"/>
              </w:rPr>
              <w:t>時</w:t>
            </w:r>
            <w:r>
              <w:rPr>
                <w:rFonts w:hint="eastAsia"/>
              </w:rPr>
              <w:t>00</w:t>
            </w:r>
            <w:r w:rsidRPr="000C534B">
              <w:rPr>
                <w:rFonts w:hint="eastAsia"/>
              </w:rPr>
              <w:t>分</w:t>
            </w:r>
          </w:p>
          <w:p w:rsidR="008A6D12" w:rsidRDefault="00E672CF" w:rsidP="008A6D12">
            <w:pPr>
              <w:pStyle w:val="aa"/>
              <w:spacing w:before="36" w:after="36"/>
              <w:jc w:val="both"/>
            </w:pPr>
            <w:r>
              <w:rPr>
                <w:rFonts w:hint="eastAsia"/>
              </w:rPr>
              <w:t>中央氣象局</w:t>
            </w:r>
            <w:r w:rsidR="008A6D12">
              <w:rPr>
                <w:rFonts w:hint="eastAsia"/>
              </w:rPr>
              <w:t>發布豪雨特報，預計</w:t>
            </w:r>
            <w:r w:rsidR="00013C1E">
              <w:rPr>
                <w:rFonts w:hint="eastAsia"/>
              </w:rPr>
              <w:t>7</w:t>
            </w:r>
            <w:r w:rsidR="008A6D12">
              <w:rPr>
                <w:rFonts w:hint="eastAsia"/>
              </w:rPr>
              <w:t>月</w:t>
            </w:r>
            <w:r w:rsidR="00013C1E">
              <w:rPr>
                <w:rFonts w:hint="eastAsia"/>
              </w:rPr>
              <w:t>6</w:t>
            </w:r>
            <w:r w:rsidR="008A6D12">
              <w:rPr>
                <w:rFonts w:hint="eastAsia"/>
              </w:rPr>
              <w:t>日</w:t>
            </w:r>
            <w:r w:rsidR="00013C1E">
              <w:rPr>
                <w:rFonts w:hint="eastAsia"/>
              </w:rPr>
              <w:t>晚間</w:t>
            </w:r>
            <w:r w:rsidR="008A6D12">
              <w:rPr>
                <w:rFonts w:hint="eastAsia"/>
              </w:rPr>
              <w:t>起本縣將有超大豪雨發生的機率。</w:t>
            </w:r>
          </w:p>
          <w:p w:rsidR="002B78AE" w:rsidRPr="000C534B" w:rsidRDefault="008A6D12" w:rsidP="001E5A36">
            <w:pPr>
              <w:pStyle w:val="aa"/>
              <w:spacing w:before="36" w:after="36"/>
              <w:jc w:val="both"/>
            </w:pPr>
            <w:r>
              <w:rPr>
                <w:rFonts w:hint="eastAsia"/>
              </w:rPr>
              <w:t>24</w:t>
            </w:r>
            <w:r>
              <w:rPr>
                <w:rFonts w:hint="eastAsia"/>
              </w:rPr>
              <w:t>小時雨量預測平原地區</w:t>
            </w:r>
            <w:r>
              <w:rPr>
                <w:rFonts w:hint="eastAsia"/>
              </w:rPr>
              <w:t>300~500</w:t>
            </w:r>
            <w:r>
              <w:rPr>
                <w:rFonts w:hint="eastAsia"/>
              </w:rPr>
              <w:t>毫米，山區</w:t>
            </w:r>
            <w:r>
              <w:rPr>
                <w:rFonts w:hint="eastAsia"/>
              </w:rPr>
              <w:t>500~700</w:t>
            </w:r>
            <w:r>
              <w:rPr>
                <w:rFonts w:hint="eastAsia"/>
              </w:rPr>
              <w:t>毫米。農委會水土保持局對嘉義地區土石流潛勢溪流已發布</w:t>
            </w:r>
            <w:r>
              <w:rPr>
                <w:rFonts w:hint="eastAsia"/>
              </w:rPr>
              <w:t>3</w:t>
            </w:r>
            <w:r>
              <w:rPr>
                <w:rFonts w:hint="eastAsia"/>
              </w:rPr>
              <w:t>條黃色警戒。</w:t>
            </w:r>
            <w:r w:rsidR="001E5A36" w:rsidRPr="00420A27">
              <w:rPr>
                <w:rFonts w:ascii="標楷體" w:hAnsi="標楷體" w:hint="eastAsia"/>
              </w:rPr>
              <w:t>針對山區六鄉（梅山鄉、竹崎鄉、中埔鄉、大埔鄉、番路鄉、阿里山鄉）及水利署已發布3條黃色警戒土石流潛勢溪流</w:t>
            </w:r>
          </w:p>
        </w:tc>
      </w:tr>
      <w:tr w:rsidR="00944F20" w:rsidRPr="00B50F93" w:rsidTr="003876F6">
        <w:trPr>
          <w:cantSplit/>
          <w:trHeight w:val="557"/>
          <w:jc w:val="center"/>
        </w:trPr>
        <w:tc>
          <w:tcPr>
            <w:tcW w:w="921" w:type="pct"/>
            <w:shd w:val="clear" w:color="auto" w:fill="auto"/>
            <w:vAlign w:val="center"/>
          </w:tcPr>
          <w:p w:rsidR="00944F20" w:rsidRPr="000C534B" w:rsidRDefault="00944F20" w:rsidP="00944F20">
            <w:pPr>
              <w:pStyle w:val="aa"/>
              <w:spacing w:before="36" w:after="36"/>
              <w:jc w:val="center"/>
            </w:pPr>
            <w:r w:rsidRPr="000C534B">
              <w:rPr>
                <w:rFonts w:hint="eastAsia"/>
              </w:rPr>
              <w:t>指揮官</w:t>
            </w:r>
          </w:p>
        </w:tc>
        <w:tc>
          <w:tcPr>
            <w:tcW w:w="4079" w:type="pct"/>
            <w:shd w:val="clear" w:color="auto" w:fill="auto"/>
            <w:vAlign w:val="center"/>
          </w:tcPr>
          <w:p w:rsidR="00944F20" w:rsidRPr="000C534B" w:rsidRDefault="00944F20" w:rsidP="00944F20">
            <w:pPr>
              <w:pStyle w:val="aa"/>
              <w:spacing w:before="36" w:after="36"/>
              <w:jc w:val="both"/>
            </w:pPr>
          </w:p>
        </w:tc>
      </w:tr>
      <w:tr w:rsidR="00944F20" w:rsidRPr="00B50F93" w:rsidTr="003876F6">
        <w:trPr>
          <w:cantSplit/>
          <w:trHeight w:val="557"/>
          <w:jc w:val="center"/>
        </w:trPr>
        <w:tc>
          <w:tcPr>
            <w:tcW w:w="921" w:type="pct"/>
            <w:shd w:val="clear" w:color="auto" w:fill="auto"/>
            <w:vAlign w:val="center"/>
          </w:tcPr>
          <w:p w:rsidR="00944F20" w:rsidRPr="000C534B" w:rsidRDefault="00944F20" w:rsidP="00944F20">
            <w:pPr>
              <w:pStyle w:val="aa"/>
              <w:spacing w:before="36" w:after="36"/>
              <w:jc w:val="center"/>
            </w:pPr>
            <w:r w:rsidRPr="000C534B">
              <w:rPr>
                <w:rFonts w:hint="eastAsia"/>
              </w:rPr>
              <w:t>副指揮官</w:t>
            </w:r>
          </w:p>
        </w:tc>
        <w:tc>
          <w:tcPr>
            <w:tcW w:w="4079" w:type="pct"/>
            <w:shd w:val="clear" w:color="auto" w:fill="auto"/>
            <w:vAlign w:val="center"/>
          </w:tcPr>
          <w:p w:rsidR="00944F20" w:rsidRPr="000C534B" w:rsidRDefault="00944F20" w:rsidP="00944F20">
            <w:pPr>
              <w:pStyle w:val="aa"/>
              <w:spacing w:before="36" w:after="36"/>
              <w:jc w:val="both"/>
            </w:pPr>
          </w:p>
        </w:tc>
      </w:tr>
      <w:tr w:rsidR="00944F20" w:rsidRPr="00B50F93" w:rsidTr="003876F6">
        <w:trPr>
          <w:cantSplit/>
          <w:trHeight w:val="557"/>
          <w:jc w:val="center"/>
        </w:trPr>
        <w:tc>
          <w:tcPr>
            <w:tcW w:w="921" w:type="pct"/>
            <w:shd w:val="clear" w:color="auto" w:fill="auto"/>
            <w:vAlign w:val="center"/>
          </w:tcPr>
          <w:p w:rsidR="00944F20" w:rsidRPr="000C534B" w:rsidRDefault="00944F20" w:rsidP="00944F20">
            <w:pPr>
              <w:pStyle w:val="aa"/>
              <w:spacing w:before="36" w:after="36"/>
              <w:jc w:val="center"/>
            </w:pPr>
            <w:r w:rsidRPr="000C534B">
              <w:rPr>
                <w:rFonts w:hint="eastAsia"/>
              </w:rPr>
              <w:t>避難引導組</w:t>
            </w:r>
            <w:r>
              <w:rPr>
                <w:rFonts w:hint="eastAsia"/>
              </w:rPr>
              <w:t>EV3</w:t>
            </w:r>
          </w:p>
        </w:tc>
        <w:tc>
          <w:tcPr>
            <w:tcW w:w="4079" w:type="pct"/>
            <w:shd w:val="clear" w:color="auto" w:fill="auto"/>
            <w:vAlign w:val="center"/>
          </w:tcPr>
          <w:p w:rsidR="00944F20" w:rsidRPr="000C534B" w:rsidRDefault="00944F20" w:rsidP="00944F20">
            <w:pPr>
              <w:pStyle w:val="aa"/>
              <w:spacing w:before="36" w:after="36"/>
              <w:jc w:val="both"/>
            </w:pPr>
          </w:p>
        </w:tc>
      </w:tr>
      <w:tr w:rsidR="00944F20" w:rsidRPr="00B50F93" w:rsidTr="003876F6">
        <w:trPr>
          <w:cantSplit/>
          <w:trHeight w:val="557"/>
          <w:jc w:val="center"/>
        </w:trPr>
        <w:tc>
          <w:tcPr>
            <w:tcW w:w="921" w:type="pct"/>
            <w:shd w:val="clear" w:color="auto" w:fill="auto"/>
            <w:vAlign w:val="center"/>
          </w:tcPr>
          <w:p w:rsidR="00944F20" w:rsidRDefault="00944F20" w:rsidP="00944F20">
            <w:pPr>
              <w:pStyle w:val="aa"/>
              <w:spacing w:before="36" w:after="36"/>
              <w:jc w:val="center"/>
            </w:pPr>
            <w:r w:rsidRPr="000C534B">
              <w:rPr>
                <w:rFonts w:hint="eastAsia"/>
              </w:rPr>
              <w:t>搶救組</w:t>
            </w:r>
          </w:p>
          <w:p w:rsidR="00944F20" w:rsidRPr="000C534B" w:rsidRDefault="00944F20" w:rsidP="00944F20">
            <w:pPr>
              <w:pStyle w:val="aa"/>
              <w:spacing w:before="36" w:after="36"/>
              <w:jc w:val="center"/>
            </w:pPr>
            <w:r>
              <w:rPr>
                <w:rFonts w:hint="eastAsia"/>
              </w:rPr>
              <w:t>EV3</w:t>
            </w:r>
            <w:r>
              <w:rPr>
                <w:rFonts w:hint="eastAsia"/>
              </w:rPr>
              <w:t>、</w:t>
            </w:r>
            <w:r>
              <w:rPr>
                <w:rFonts w:hint="eastAsia"/>
              </w:rPr>
              <w:t>UAV</w:t>
            </w:r>
          </w:p>
        </w:tc>
        <w:tc>
          <w:tcPr>
            <w:tcW w:w="4079" w:type="pct"/>
            <w:shd w:val="clear" w:color="auto" w:fill="auto"/>
            <w:vAlign w:val="center"/>
          </w:tcPr>
          <w:p w:rsidR="00944F20" w:rsidRPr="000C534B" w:rsidRDefault="00944F20" w:rsidP="00944F20">
            <w:pPr>
              <w:pStyle w:val="aa"/>
              <w:spacing w:before="36" w:after="36"/>
              <w:jc w:val="both"/>
            </w:pPr>
          </w:p>
        </w:tc>
      </w:tr>
      <w:tr w:rsidR="00944F20" w:rsidRPr="00B50F93" w:rsidTr="003876F6">
        <w:trPr>
          <w:cantSplit/>
          <w:trHeight w:val="557"/>
          <w:jc w:val="center"/>
        </w:trPr>
        <w:tc>
          <w:tcPr>
            <w:tcW w:w="921" w:type="pct"/>
            <w:shd w:val="clear" w:color="auto" w:fill="auto"/>
            <w:vAlign w:val="center"/>
          </w:tcPr>
          <w:p w:rsidR="00944F20" w:rsidRDefault="00944F20" w:rsidP="00944F20">
            <w:pPr>
              <w:pStyle w:val="aa"/>
              <w:spacing w:before="36" w:after="36"/>
              <w:jc w:val="center"/>
            </w:pPr>
            <w:r w:rsidRPr="000C534B">
              <w:rPr>
                <w:rFonts w:hint="eastAsia"/>
              </w:rPr>
              <w:t>通報組</w:t>
            </w:r>
          </w:p>
          <w:p w:rsidR="00944F20" w:rsidRPr="000C534B" w:rsidRDefault="00944F20" w:rsidP="00944F20">
            <w:pPr>
              <w:pStyle w:val="aa"/>
              <w:spacing w:before="36" w:after="36"/>
              <w:jc w:val="center"/>
            </w:pPr>
            <w:r>
              <w:rPr>
                <w:rFonts w:hint="eastAsia"/>
              </w:rPr>
              <w:t>UAV</w:t>
            </w:r>
          </w:p>
        </w:tc>
        <w:tc>
          <w:tcPr>
            <w:tcW w:w="4079" w:type="pct"/>
            <w:shd w:val="clear" w:color="auto" w:fill="auto"/>
            <w:vAlign w:val="center"/>
          </w:tcPr>
          <w:p w:rsidR="00944F20" w:rsidRPr="000C534B" w:rsidRDefault="00944F20" w:rsidP="00944F20">
            <w:pPr>
              <w:pStyle w:val="aa"/>
              <w:spacing w:before="36" w:after="36"/>
              <w:jc w:val="both"/>
            </w:pPr>
          </w:p>
        </w:tc>
      </w:tr>
      <w:tr w:rsidR="00551188" w:rsidRPr="00B50F93" w:rsidTr="00551188">
        <w:trPr>
          <w:cantSplit/>
          <w:trHeight w:val="557"/>
          <w:jc w:val="center"/>
        </w:trPr>
        <w:tc>
          <w:tcPr>
            <w:tcW w:w="5000" w:type="pct"/>
            <w:gridSpan w:val="2"/>
            <w:shd w:val="clear" w:color="auto" w:fill="auto"/>
            <w:vAlign w:val="center"/>
          </w:tcPr>
          <w:p w:rsidR="00551188" w:rsidRPr="000C534B" w:rsidRDefault="00551188" w:rsidP="00551188">
            <w:pPr>
              <w:pStyle w:val="aa"/>
              <w:spacing w:before="36" w:after="36"/>
              <w:jc w:val="center"/>
            </w:pPr>
            <w:r>
              <w:rPr>
                <w:rFonts w:hint="eastAsia"/>
                <w:b/>
              </w:rPr>
              <w:t>狀況六</w:t>
            </w:r>
          </w:p>
        </w:tc>
      </w:tr>
      <w:tr w:rsidR="00E672CF" w:rsidRPr="00B50F93" w:rsidTr="00E672CF">
        <w:trPr>
          <w:cantSplit/>
          <w:trHeight w:val="557"/>
          <w:jc w:val="center"/>
        </w:trPr>
        <w:tc>
          <w:tcPr>
            <w:tcW w:w="5000" w:type="pct"/>
            <w:gridSpan w:val="2"/>
            <w:shd w:val="clear" w:color="auto" w:fill="auto"/>
            <w:vAlign w:val="center"/>
          </w:tcPr>
          <w:p w:rsidR="00F26331" w:rsidRPr="00013C1E" w:rsidRDefault="00F26331" w:rsidP="00F26331">
            <w:pPr>
              <w:pStyle w:val="aa"/>
              <w:spacing w:before="36" w:after="36"/>
              <w:jc w:val="both"/>
            </w:pPr>
            <w:r w:rsidRPr="000C534B">
              <w:t>107</w:t>
            </w:r>
            <w:r w:rsidRPr="000C534B">
              <w:rPr>
                <w:rFonts w:hint="eastAsia"/>
              </w:rPr>
              <w:t>年</w:t>
            </w:r>
            <w:r>
              <w:rPr>
                <w:rFonts w:hint="eastAsia"/>
              </w:rPr>
              <w:t>7</w:t>
            </w:r>
            <w:r w:rsidRPr="000C534B">
              <w:rPr>
                <w:rFonts w:hint="eastAsia"/>
              </w:rPr>
              <w:t>月</w:t>
            </w:r>
            <w:r>
              <w:rPr>
                <w:rFonts w:hint="eastAsia"/>
              </w:rPr>
              <w:t>6</w:t>
            </w:r>
            <w:r w:rsidRPr="000C534B">
              <w:rPr>
                <w:rFonts w:hint="eastAsia"/>
              </w:rPr>
              <w:t>日</w:t>
            </w:r>
            <w:r>
              <w:rPr>
                <w:rFonts w:hint="eastAsia"/>
              </w:rPr>
              <w:t>下</w:t>
            </w:r>
            <w:r w:rsidRPr="000C534B">
              <w:rPr>
                <w:rFonts w:hint="eastAsia"/>
              </w:rPr>
              <w:t>午</w:t>
            </w:r>
            <w:r>
              <w:rPr>
                <w:rFonts w:hint="eastAsia"/>
              </w:rPr>
              <w:t>18</w:t>
            </w:r>
            <w:r w:rsidRPr="000C534B">
              <w:rPr>
                <w:rFonts w:hint="eastAsia"/>
              </w:rPr>
              <w:t>時</w:t>
            </w:r>
            <w:r>
              <w:rPr>
                <w:rFonts w:hint="eastAsia"/>
              </w:rPr>
              <w:t>30</w:t>
            </w:r>
            <w:r w:rsidRPr="000C534B">
              <w:rPr>
                <w:rFonts w:hint="eastAsia"/>
              </w:rPr>
              <w:t>分</w:t>
            </w:r>
          </w:p>
          <w:p w:rsidR="00E672CF" w:rsidRPr="000C534B" w:rsidRDefault="00AC643B" w:rsidP="00CA2082">
            <w:pPr>
              <w:pStyle w:val="aa"/>
              <w:spacing w:before="36" w:after="36"/>
              <w:jc w:val="both"/>
            </w:pPr>
            <w:r>
              <w:rPr>
                <w:rFonts w:hint="eastAsia"/>
              </w:rPr>
              <w:t>梅山斷層區再度發生規模</w:t>
            </w:r>
            <w:r>
              <w:rPr>
                <w:rFonts w:hint="eastAsia"/>
              </w:rPr>
              <w:t>6.2</w:t>
            </w:r>
            <w:r>
              <w:rPr>
                <w:rFonts w:hint="eastAsia"/>
              </w:rPr>
              <w:t>之餘震，再度造成多處民房毀損倒榻。且災區天候已出</w:t>
            </w:r>
            <w:r w:rsidR="00CA2082">
              <w:rPr>
                <w:rFonts w:hint="eastAsia"/>
              </w:rPr>
              <w:t>現</w:t>
            </w:r>
            <w:r>
              <w:rPr>
                <w:rFonts w:hint="eastAsia"/>
              </w:rPr>
              <w:t>下雨情形，更影響救援工作與災民安置之進行。</w:t>
            </w:r>
            <w:r w:rsidR="00546798">
              <w:rPr>
                <w:rFonts w:hint="eastAsia"/>
              </w:rPr>
              <w:t>多處地區急需帳篷、食物飲水及急救醫療藥品補給。</w:t>
            </w:r>
          </w:p>
        </w:tc>
      </w:tr>
      <w:tr w:rsidR="00324491" w:rsidRPr="00B50F93" w:rsidTr="003876F6">
        <w:trPr>
          <w:cantSplit/>
          <w:trHeight w:val="557"/>
          <w:jc w:val="center"/>
        </w:trPr>
        <w:tc>
          <w:tcPr>
            <w:tcW w:w="921" w:type="pct"/>
            <w:shd w:val="clear" w:color="auto" w:fill="auto"/>
            <w:vAlign w:val="center"/>
          </w:tcPr>
          <w:p w:rsidR="00324491" w:rsidRPr="000C534B" w:rsidRDefault="00324491" w:rsidP="00324491">
            <w:pPr>
              <w:pStyle w:val="aa"/>
              <w:spacing w:before="36" w:after="36"/>
              <w:jc w:val="center"/>
            </w:pPr>
            <w:r w:rsidRPr="000C534B">
              <w:rPr>
                <w:rFonts w:hint="eastAsia"/>
              </w:rPr>
              <w:t>指揮官</w:t>
            </w:r>
          </w:p>
        </w:tc>
        <w:tc>
          <w:tcPr>
            <w:tcW w:w="4079" w:type="pct"/>
            <w:shd w:val="clear" w:color="auto" w:fill="auto"/>
            <w:vAlign w:val="center"/>
          </w:tcPr>
          <w:p w:rsidR="00324491" w:rsidRPr="000C534B" w:rsidRDefault="00324491" w:rsidP="00324491">
            <w:pPr>
              <w:pStyle w:val="aa"/>
              <w:spacing w:before="36" w:after="36"/>
              <w:jc w:val="both"/>
            </w:pPr>
          </w:p>
        </w:tc>
      </w:tr>
      <w:tr w:rsidR="00324491" w:rsidRPr="00B50F93" w:rsidTr="003876F6">
        <w:trPr>
          <w:cantSplit/>
          <w:trHeight w:val="557"/>
          <w:jc w:val="center"/>
        </w:trPr>
        <w:tc>
          <w:tcPr>
            <w:tcW w:w="921" w:type="pct"/>
            <w:shd w:val="clear" w:color="auto" w:fill="auto"/>
            <w:vAlign w:val="center"/>
          </w:tcPr>
          <w:p w:rsidR="00324491" w:rsidRPr="000C534B" w:rsidRDefault="00324491" w:rsidP="00324491">
            <w:pPr>
              <w:pStyle w:val="aa"/>
              <w:spacing w:before="36" w:after="36"/>
              <w:jc w:val="center"/>
            </w:pPr>
            <w:r w:rsidRPr="000C534B">
              <w:rPr>
                <w:rFonts w:hint="eastAsia"/>
              </w:rPr>
              <w:t>副指揮官</w:t>
            </w:r>
          </w:p>
        </w:tc>
        <w:tc>
          <w:tcPr>
            <w:tcW w:w="4079" w:type="pct"/>
            <w:shd w:val="clear" w:color="auto" w:fill="auto"/>
            <w:vAlign w:val="center"/>
          </w:tcPr>
          <w:p w:rsidR="00324491" w:rsidRPr="000C534B" w:rsidRDefault="00324491" w:rsidP="00324491">
            <w:pPr>
              <w:pStyle w:val="aa"/>
              <w:spacing w:before="36" w:after="36"/>
              <w:jc w:val="both"/>
            </w:pPr>
          </w:p>
        </w:tc>
      </w:tr>
      <w:tr w:rsidR="00324491" w:rsidRPr="00B50F93" w:rsidTr="003876F6">
        <w:trPr>
          <w:cantSplit/>
          <w:trHeight w:val="557"/>
          <w:jc w:val="center"/>
        </w:trPr>
        <w:tc>
          <w:tcPr>
            <w:tcW w:w="921" w:type="pct"/>
            <w:shd w:val="clear" w:color="auto" w:fill="auto"/>
            <w:vAlign w:val="center"/>
          </w:tcPr>
          <w:p w:rsidR="00324491" w:rsidRPr="000C534B" w:rsidRDefault="00324491" w:rsidP="00324491">
            <w:pPr>
              <w:pStyle w:val="aa"/>
              <w:spacing w:before="36" w:after="36"/>
              <w:jc w:val="center"/>
            </w:pPr>
            <w:r w:rsidRPr="000C534B">
              <w:rPr>
                <w:rFonts w:hint="eastAsia"/>
              </w:rPr>
              <w:t>避難引導組</w:t>
            </w:r>
            <w:r>
              <w:rPr>
                <w:rFonts w:hint="eastAsia"/>
              </w:rPr>
              <w:t>EV3</w:t>
            </w:r>
          </w:p>
        </w:tc>
        <w:tc>
          <w:tcPr>
            <w:tcW w:w="4079" w:type="pct"/>
            <w:shd w:val="clear" w:color="auto" w:fill="auto"/>
            <w:vAlign w:val="center"/>
          </w:tcPr>
          <w:p w:rsidR="00324491" w:rsidRPr="000C534B" w:rsidRDefault="00324491" w:rsidP="00324491">
            <w:pPr>
              <w:pStyle w:val="aa"/>
              <w:spacing w:before="36" w:after="36"/>
              <w:jc w:val="both"/>
            </w:pPr>
          </w:p>
        </w:tc>
      </w:tr>
      <w:tr w:rsidR="00324491" w:rsidRPr="00B50F93" w:rsidTr="003876F6">
        <w:trPr>
          <w:cantSplit/>
          <w:trHeight w:val="557"/>
          <w:jc w:val="center"/>
        </w:trPr>
        <w:tc>
          <w:tcPr>
            <w:tcW w:w="921" w:type="pct"/>
            <w:shd w:val="clear" w:color="auto" w:fill="auto"/>
            <w:vAlign w:val="center"/>
          </w:tcPr>
          <w:p w:rsidR="00324491" w:rsidRDefault="00324491" w:rsidP="00324491">
            <w:pPr>
              <w:pStyle w:val="aa"/>
              <w:spacing w:before="36" w:after="36"/>
              <w:jc w:val="center"/>
            </w:pPr>
            <w:r w:rsidRPr="000C534B">
              <w:rPr>
                <w:rFonts w:hint="eastAsia"/>
              </w:rPr>
              <w:t>搶救組</w:t>
            </w:r>
          </w:p>
          <w:p w:rsidR="00324491" w:rsidRPr="000C534B" w:rsidRDefault="00324491" w:rsidP="00324491">
            <w:pPr>
              <w:pStyle w:val="aa"/>
              <w:spacing w:before="36" w:after="36"/>
              <w:jc w:val="center"/>
            </w:pPr>
            <w:r>
              <w:rPr>
                <w:rFonts w:hint="eastAsia"/>
              </w:rPr>
              <w:t>EV3</w:t>
            </w:r>
            <w:r>
              <w:rPr>
                <w:rFonts w:hint="eastAsia"/>
              </w:rPr>
              <w:t>、</w:t>
            </w:r>
            <w:r>
              <w:rPr>
                <w:rFonts w:hint="eastAsia"/>
              </w:rPr>
              <w:t>UAV</w:t>
            </w:r>
          </w:p>
        </w:tc>
        <w:tc>
          <w:tcPr>
            <w:tcW w:w="4079" w:type="pct"/>
            <w:shd w:val="clear" w:color="auto" w:fill="auto"/>
            <w:vAlign w:val="center"/>
          </w:tcPr>
          <w:p w:rsidR="00324491" w:rsidRPr="000C534B" w:rsidRDefault="00324491" w:rsidP="00324491">
            <w:pPr>
              <w:pStyle w:val="aa"/>
              <w:spacing w:before="36" w:after="36"/>
              <w:jc w:val="both"/>
            </w:pPr>
          </w:p>
        </w:tc>
      </w:tr>
      <w:tr w:rsidR="00324491" w:rsidRPr="00B50F93" w:rsidTr="003876F6">
        <w:trPr>
          <w:cantSplit/>
          <w:trHeight w:val="557"/>
          <w:jc w:val="center"/>
        </w:trPr>
        <w:tc>
          <w:tcPr>
            <w:tcW w:w="921" w:type="pct"/>
            <w:shd w:val="clear" w:color="auto" w:fill="auto"/>
            <w:vAlign w:val="center"/>
          </w:tcPr>
          <w:p w:rsidR="00324491" w:rsidRDefault="00324491" w:rsidP="00324491">
            <w:pPr>
              <w:pStyle w:val="aa"/>
              <w:spacing w:before="36" w:after="36"/>
              <w:jc w:val="center"/>
            </w:pPr>
            <w:r w:rsidRPr="000C534B">
              <w:rPr>
                <w:rFonts w:hint="eastAsia"/>
              </w:rPr>
              <w:t>通報組</w:t>
            </w:r>
          </w:p>
          <w:p w:rsidR="00324491" w:rsidRPr="000C534B" w:rsidRDefault="00324491" w:rsidP="00324491">
            <w:pPr>
              <w:pStyle w:val="aa"/>
              <w:spacing w:before="36" w:after="36"/>
              <w:jc w:val="center"/>
            </w:pPr>
            <w:r>
              <w:rPr>
                <w:rFonts w:hint="eastAsia"/>
              </w:rPr>
              <w:t>UAV</w:t>
            </w:r>
          </w:p>
        </w:tc>
        <w:tc>
          <w:tcPr>
            <w:tcW w:w="4079" w:type="pct"/>
            <w:shd w:val="clear" w:color="auto" w:fill="auto"/>
            <w:vAlign w:val="center"/>
          </w:tcPr>
          <w:p w:rsidR="00324491" w:rsidRPr="000C534B" w:rsidRDefault="00324491" w:rsidP="00324491">
            <w:pPr>
              <w:pStyle w:val="aa"/>
              <w:spacing w:before="36" w:after="36"/>
              <w:jc w:val="both"/>
            </w:pPr>
          </w:p>
        </w:tc>
      </w:tr>
    </w:tbl>
    <w:p w:rsidR="00330FEE" w:rsidRPr="0032331E" w:rsidRDefault="00330FEE" w:rsidP="0032331E">
      <w:pPr>
        <w:spacing w:line="480" w:lineRule="exact"/>
        <w:rPr>
          <w:rFonts w:ascii="標楷體" w:eastAsia="標楷體" w:hAnsi="標楷體"/>
          <w:sz w:val="28"/>
          <w:szCs w:val="28"/>
        </w:rPr>
      </w:pPr>
    </w:p>
    <w:sectPr w:rsidR="00330FEE" w:rsidRPr="0032331E" w:rsidSect="00213E9D">
      <w:pgSz w:w="11906" w:h="16838"/>
      <w:pgMar w:top="1440" w:right="1416"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509" w:rsidRDefault="00CF7509" w:rsidP="00111FB1">
      <w:r>
        <w:separator/>
      </w:r>
    </w:p>
  </w:endnote>
  <w:endnote w:type="continuationSeparator" w:id="0">
    <w:p w:rsidR="00CF7509" w:rsidRDefault="00CF7509" w:rsidP="0011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華康超特明體">
    <w:altName w:val="Microsoft JhengHei UI Light"/>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509" w:rsidRDefault="00CF7509" w:rsidP="00111FB1">
      <w:r>
        <w:separator/>
      </w:r>
    </w:p>
  </w:footnote>
  <w:footnote w:type="continuationSeparator" w:id="0">
    <w:p w:rsidR="00CF7509" w:rsidRDefault="00CF7509" w:rsidP="00111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E8C409C"/>
    <w:multiLevelType w:val="hybridMultilevel"/>
    <w:tmpl w:val="AAD40C5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8BF0D4C"/>
    <w:multiLevelType w:val="hybridMultilevel"/>
    <w:tmpl w:val="A6F2445A"/>
    <w:lvl w:ilvl="0" w:tplc="DB3877DE">
      <w:start w:val="1"/>
      <w:numFmt w:val="taiwaneseCountingThousand"/>
      <w:lvlText w:val="(%1)、"/>
      <w:lvlJc w:val="left"/>
      <w:pPr>
        <w:ind w:left="962" w:hanging="480"/>
      </w:pPr>
      <w:rPr>
        <w:rFonts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
    <w:nsid w:val="19975CE6"/>
    <w:multiLevelType w:val="hybridMultilevel"/>
    <w:tmpl w:val="A6F2445A"/>
    <w:lvl w:ilvl="0" w:tplc="DB3877DE">
      <w:start w:val="1"/>
      <w:numFmt w:val="taiwaneseCountingThousand"/>
      <w:lvlText w:val="(%1)、"/>
      <w:lvlJc w:val="left"/>
      <w:pPr>
        <w:ind w:left="962" w:hanging="480"/>
      </w:pPr>
      <w:rPr>
        <w:rFonts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3">
    <w:nsid w:val="275050A6"/>
    <w:multiLevelType w:val="hybridMultilevel"/>
    <w:tmpl w:val="91480F9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DA6232"/>
    <w:multiLevelType w:val="hybridMultilevel"/>
    <w:tmpl w:val="A6F2445A"/>
    <w:lvl w:ilvl="0" w:tplc="DB3877DE">
      <w:start w:val="1"/>
      <w:numFmt w:val="taiwaneseCountingThousand"/>
      <w:lvlText w:val="(%1)、"/>
      <w:lvlJc w:val="left"/>
      <w:pPr>
        <w:ind w:left="962" w:hanging="480"/>
      </w:pPr>
      <w:rPr>
        <w:rFonts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5">
    <w:nsid w:val="307A6E58"/>
    <w:multiLevelType w:val="hybridMultilevel"/>
    <w:tmpl w:val="A8844D72"/>
    <w:lvl w:ilvl="0" w:tplc="CF568F94">
      <w:start w:val="1"/>
      <w:numFmt w:val="bullet"/>
      <w:lvlText w:val=""/>
      <w:lvlJc w:val="left"/>
      <w:pPr>
        <w:ind w:left="480" w:hanging="480"/>
      </w:pPr>
      <w:rPr>
        <w:rFonts w:ascii="Wingdings 3" w:hAnsi="Wingdings 3"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3E725EF"/>
    <w:multiLevelType w:val="hybridMultilevel"/>
    <w:tmpl w:val="A6F2445A"/>
    <w:lvl w:ilvl="0" w:tplc="DB3877DE">
      <w:start w:val="1"/>
      <w:numFmt w:val="taiwaneseCountingThousand"/>
      <w:lvlText w:val="(%1)、"/>
      <w:lvlJc w:val="left"/>
      <w:pPr>
        <w:ind w:left="962" w:hanging="480"/>
      </w:pPr>
      <w:rPr>
        <w:rFonts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7">
    <w:nsid w:val="463D4FF8"/>
    <w:multiLevelType w:val="hybridMultilevel"/>
    <w:tmpl w:val="2ADE00EE"/>
    <w:lvl w:ilvl="0" w:tplc="15969750">
      <w:start w:val="1"/>
      <w:numFmt w:val="bullet"/>
      <w:lvlText w:val="•"/>
      <w:lvlJc w:val="left"/>
      <w:pPr>
        <w:tabs>
          <w:tab w:val="num" w:pos="720"/>
        </w:tabs>
        <w:ind w:left="720" w:hanging="360"/>
      </w:pPr>
      <w:rPr>
        <w:rFonts w:ascii="新細明體" w:eastAsia="新細明體" w:hint="default"/>
      </w:rPr>
    </w:lvl>
    <w:lvl w:ilvl="1" w:tplc="8814F448" w:tentative="1">
      <w:start w:val="1"/>
      <w:numFmt w:val="bullet"/>
      <w:lvlText w:val="•"/>
      <w:lvlJc w:val="left"/>
      <w:pPr>
        <w:tabs>
          <w:tab w:val="num" w:pos="1440"/>
        </w:tabs>
        <w:ind w:left="1440" w:hanging="360"/>
      </w:pPr>
      <w:rPr>
        <w:rFonts w:ascii="新細明體" w:eastAsia="新細明體" w:hint="default"/>
      </w:rPr>
    </w:lvl>
    <w:lvl w:ilvl="2" w:tplc="12942BDE" w:tentative="1">
      <w:start w:val="1"/>
      <w:numFmt w:val="bullet"/>
      <w:lvlText w:val="•"/>
      <w:lvlJc w:val="left"/>
      <w:pPr>
        <w:tabs>
          <w:tab w:val="num" w:pos="2160"/>
        </w:tabs>
        <w:ind w:left="2160" w:hanging="360"/>
      </w:pPr>
      <w:rPr>
        <w:rFonts w:ascii="新細明體" w:eastAsia="新細明體" w:hint="default"/>
      </w:rPr>
    </w:lvl>
    <w:lvl w:ilvl="3" w:tplc="61C05EC6" w:tentative="1">
      <w:start w:val="1"/>
      <w:numFmt w:val="bullet"/>
      <w:lvlText w:val="•"/>
      <w:lvlJc w:val="left"/>
      <w:pPr>
        <w:tabs>
          <w:tab w:val="num" w:pos="2880"/>
        </w:tabs>
        <w:ind w:left="2880" w:hanging="360"/>
      </w:pPr>
      <w:rPr>
        <w:rFonts w:ascii="新細明體" w:eastAsia="新細明體" w:hint="default"/>
      </w:rPr>
    </w:lvl>
    <w:lvl w:ilvl="4" w:tplc="36FA63E4" w:tentative="1">
      <w:start w:val="1"/>
      <w:numFmt w:val="bullet"/>
      <w:lvlText w:val="•"/>
      <w:lvlJc w:val="left"/>
      <w:pPr>
        <w:tabs>
          <w:tab w:val="num" w:pos="3600"/>
        </w:tabs>
        <w:ind w:left="3600" w:hanging="360"/>
      </w:pPr>
      <w:rPr>
        <w:rFonts w:ascii="新細明體" w:eastAsia="新細明體" w:hint="default"/>
      </w:rPr>
    </w:lvl>
    <w:lvl w:ilvl="5" w:tplc="9E861032" w:tentative="1">
      <w:start w:val="1"/>
      <w:numFmt w:val="bullet"/>
      <w:lvlText w:val="•"/>
      <w:lvlJc w:val="left"/>
      <w:pPr>
        <w:tabs>
          <w:tab w:val="num" w:pos="4320"/>
        </w:tabs>
        <w:ind w:left="4320" w:hanging="360"/>
      </w:pPr>
      <w:rPr>
        <w:rFonts w:ascii="新細明體" w:eastAsia="新細明體" w:hint="default"/>
      </w:rPr>
    </w:lvl>
    <w:lvl w:ilvl="6" w:tplc="AA727AB0" w:tentative="1">
      <w:start w:val="1"/>
      <w:numFmt w:val="bullet"/>
      <w:lvlText w:val="•"/>
      <w:lvlJc w:val="left"/>
      <w:pPr>
        <w:tabs>
          <w:tab w:val="num" w:pos="5040"/>
        </w:tabs>
        <w:ind w:left="5040" w:hanging="360"/>
      </w:pPr>
      <w:rPr>
        <w:rFonts w:ascii="新細明體" w:eastAsia="新細明體" w:hint="default"/>
      </w:rPr>
    </w:lvl>
    <w:lvl w:ilvl="7" w:tplc="3BE069C0" w:tentative="1">
      <w:start w:val="1"/>
      <w:numFmt w:val="bullet"/>
      <w:lvlText w:val="•"/>
      <w:lvlJc w:val="left"/>
      <w:pPr>
        <w:tabs>
          <w:tab w:val="num" w:pos="5760"/>
        </w:tabs>
        <w:ind w:left="5760" w:hanging="360"/>
      </w:pPr>
      <w:rPr>
        <w:rFonts w:ascii="新細明體" w:eastAsia="新細明體" w:hint="default"/>
      </w:rPr>
    </w:lvl>
    <w:lvl w:ilvl="8" w:tplc="41BC45A8" w:tentative="1">
      <w:start w:val="1"/>
      <w:numFmt w:val="bullet"/>
      <w:lvlText w:val="•"/>
      <w:lvlJc w:val="left"/>
      <w:pPr>
        <w:tabs>
          <w:tab w:val="num" w:pos="6480"/>
        </w:tabs>
        <w:ind w:left="6480" w:hanging="360"/>
      </w:pPr>
      <w:rPr>
        <w:rFonts w:ascii="新細明體" w:eastAsia="新細明體" w:hint="default"/>
      </w:rPr>
    </w:lvl>
  </w:abstractNum>
  <w:abstractNum w:abstractNumId="8">
    <w:nsid w:val="4CA51FA3"/>
    <w:multiLevelType w:val="hybridMultilevel"/>
    <w:tmpl w:val="BBBC8E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74476A7"/>
    <w:multiLevelType w:val="hybridMultilevel"/>
    <w:tmpl w:val="A6F2445A"/>
    <w:lvl w:ilvl="0" w:tplc="DB3877DE">
      <w:start w:val="1"/>
      <w:numFmt w:val="taiwaneseCountingThousand"/>
      <w:lvlText w:val="(%1)、"/>
      <w:lvlJc w:val="left"/>
      <w:pPr>
        <w:ind w:left="962" w:hanging="480"/>
      </w:pPr>
      <w:rPr>
        <w:rFonts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0">
    <w:nsid w:val="68DB733D"/>
    <w:multiLevelType w:val="hybridMultilevel"/>
    <w:tmpl w:val="A6F2445A"/>
    <w:lvl w:ilvl="0" w:tplc="DB3877DE">
      <w:start w:val="1"/>
      <w:numFmt w:val="taiwaneseCountingThousand"/>
      <w:lvlText w:val="(%1)、"/>
      <w:lvlJc w:val="left"/>
      <w:pPr>
        <w:ind w:left="962" w:hanging="480"/>
      </w:pPr>
      <w:rPr>
        <w:rFonts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1">
    <w:nsid w:val="6E2E380E"/>
    <w:multiLevelType w:val="hybridMultilevel"/>
    <w:tmpl w:val="A6F2445A"/>
    <w:lvl w:ilvl="0" w:tplc="DB3877DE">
      <w:start w:val="1"/>
      <w:numFmt w:val="taiwaneseCountingThousand"/>
      <w:lvlText w:val="(%1)、"/>
      <w:lvlJc w:val="left"/>
      <w:pPr>
        <w:ind w:left="962" w:hanging="480"/>
      </w:pPr>
      <w:rPr>
        <w:rFonts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2">
    <w:nsid w:val="6FF44428"/>
    <w:multiLevelType w:val="hybridMultilevel"/>
    <w:tmpl w:val="F2E2859C"/>
    <w:lvl w:ilvl="0" w:tplc="3B80F298">
      <w:start w:val="1"/>
      <w:numFmt w:val="bullet"/>
      <w:lvlText w:val="•"/>
      <w:lvlJc w:val="left"/>
      <w:pPr>
        <w:tabs>
          <w:tab w:val="num" w:pos="720"/>
        </w:tabs>
        <w:ind w:left="720" w:hanging="360"/>
      </w:pPr>
      <w:rPr>
        <w:rFonts w:ascii="新細明體" w:eastAsia="新細明體" w:hint="default"/>
      </w:rPr>
    </w:lvl>
    <w:lvl w:ilvl="1" w:tplc="7AE66AA2" w:tentative="1">
      <w:start w:val="1"/>
      <w:numFmt w:val="bullet"/>
      <w:lvlText w:val="•"/>
      <w:lvlJc w:val="left"/>
      <w:pPr>
        <w:tabs>
          <w:tab w:val="num" w:pos="1440"/>
        </w:tabs>
        <w:ind w:left="1440" w:hanging="360"/>
      </w:pPr>
      <w:rPr>
        <w:rFonts w:ascii="新細明體" w:eastAsia="新細明體" w:hint="default"/>
      </w:rPr>
    </w:lvl>
    <w:lvl w:ilvl="2" w:tplc="6ABE74F4" w:tentative="1">
      <w:start w:val="1"/>
      <w:numFmt w:val="bullet"/>
      <w:lvlText w:val="•"/>
      <w:lvlJc w:val="left"/>
      <w:pPr>
        <w:tabs>
          <w:tab w:val="num" w:pos="2160"/>
        </w:tabs>
        <w:ind w:left="2160" w:hanging="360"/>
      </w:pPr>
      <w:rPr>
        <w:rFonts w:ascii="新細明體" w:eastAsia="新細明體" w:hint="default"/>
      </w:rPr>
    </w:lvl>
    <w:lvl w:ilvl="3" w:tplc="30242E7E" w:tentative="1">
      <w:start w:val="1"/>
      <w:numFmt w:val="bullet"/>
      <w:lvlText w:val="•"/>
      <w:lvlJc w:val="left"/>
      <w:pPr>
        <w:tabs>
          <w:tab w:val="num" w:pos="2880"/>
        </w:tabs>
        <w:ind w:left="2880" w:hanging="360"/>
      </w:pPr>
      <w:rPr>
        <w:rFonts w:ascii="新細明體" w:eastAsia="新細明體" w:hint="default"/>
      </w:rPr>
    </w:lvl>
    <w:lvl w:ilvl="4" w:tplc="14FEC4FE" w:tentative="1">
      <w:start w:val="1"/>
      <w:numFmt w:val="bullet"/>
      <w:lvlText w:val="•"/>
      <w:lvlJc w:val="left"/>
      <w:pPr>
        <w:tabs>
          <w:tab w:val="num" w:pos="3600"/>
        </w:tabs>
        <w:ind w:left="3600" w:hanging="360"/>
      </w:pPr>
      <w:rPr>
        <w:rFonts w:ascii="新細明體" w:eastAsia="新細明體" w:hint="default"/>
      </w:rPr>
    </w:lvl>
    <w:lvl w:ilvl="5" w:tplc="E85EE0A0" w:tentative="1">
      <w:start w:val="1"/>
      <w:numFmt w:val="bullet"/>
      <w:lvlText w:val="•"/>
      <w:lvlJc w:val="left"/>
      <w:pPr>
        <w:tabs>
          <w:tab w:val="num" w:pos="4320"/>
        </w:tabs>
        <w:ind w:left="4320" w:hanging="360"/>
      </w:pPr>
      <w:rPr>
        <w:rFonts w:ascii="新細明體" w:eastAsia="新細明體" w:hint="default"/>
      </w:rPr>
    </w:lvl>
    <w:lvl w:ilvl="6" w:tplc="EEB437D4" w:tentative="1">
      <w:start w:val="1"/>
      <w:numFmt w:val="bullet"/>
      <w:lvlText w:val="•"/>
      <w:lvlJc w:val="left"/>
      <w:pPr>
        <w:tabs>
          <w:tab w:val="num" w:pos="5040"/>
        </w:tabs>
        <w:ind w:left="5040" w:hanging="360"/>
      </w:pPr>
      <w:rPr>
        <w:rFonts w:ascii="新細明體" w:eastAsia="新細明體" w:hint="default"/>
      </w:rPr>
    </w:lvl>
    <w:lvl w:ilvl="7" w:tplc="4B4298B6" w:tentative="1">
      <w:start w:val="1"/>
      <w:numFmt w:val="bullet"/>
      <w:lvlText w:val="•"/>
      <w:lvlJc w:val="left"/>
      <w:pPr>
        <w:tabs>
          <w:tab w:val="num" w:pos="5760"/>
        </w:tabs>
        <w:ind w:left="5760" w:hanging="360"/>
      </w:pPr>
      <w:rPr>
        <w:rFonts w:ascii="新細明體" w:eastAsia="新細明體" w:hint="default"/>
      </w:rPr>
    </w:lvl>
    <w:lvl w:ilvl="8" w:tplc="29EEF434" w:tentative="1">
      <w:start w:val="1"/>
      <w:numFmt w:val="bullet"/>
      <w:lvlText w:val="•"/>
      <w:lvlJc w:val="left"/>
      <w:pPr>
        <w:tabs>
          <w:tab w:val="num" w:pos="6480"/>
        </w:tabs>
        <w:ind w:left="6480" w:hanging="360"/>
      </w:pPr>
      <w:rPr>
        <w:rFonts w:ascii="新細明體" w:eastAsia="新細明體" w:hint="default"/>
      </w:rPr>
    </w:lvl>
  </w:abstractNum>
  <w:abstractNum w:abstractNumId="13">
    <w:nsid w:val="7B2D4A78"/>
    <w:multiLevelType w:val="hybridMultilevel"/>
    <w:tmpl w:val="4080C8CA"/>
    <w:lvl w:ilvl="0" w:tplc="CF568F94">
      <w:start w:val="1"/>
      <w:numFmt w:val="bullet"/>
      <w:lvlText w:val=""/>
      <w:lvlJc w:val="left"/>
      <w:pPr>
        <w:ind w:left="480" w:hanging="480"/>
      </w:pPr>
      <w:rPr>
        <w:rFonts w:ascii="Wingdings 3" w:hAnsi="Wingdings 3"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BD32708"/>
    <w:multiLevelType w:val="hybridMultilevel"/>
    <w:tmpl w:val="492A4CDE"/>
    <w:lvl w:ilvl="0" w:tplc="CF568F94">
      <w:start w:val="1"/>
      <w:numFmt w:val="bullet"/>
      <w:lvlText w:val=""/>
      <w:lvlJc w:val="left"/>
      <w:pPr>
        <w:ind w:left="480" w:hanging="480"/>
      </w:pPr>
      <w:rPr>
        <w:rFonts w:ascii="Wingdings 3" w:hAnsi="Wingdings 3"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7"/>
  </w:num>
  <w:num w:numId="3">
    <w:abstractNumId w:val="4"/>
  </w:num>
  <w:num w:numId="4">
    <w:abstractNumId w:val="2"/>
  </w:num>
  <w:num w:numId="5">
    <w:abstractNumId w:val="9"/>
  </w:num>
  <w:num w:numId="6">
    <w:abstractNumId w:val="10"/>
  </w:num>
  <w:num w:numId="7">
    <w:abstractNumId w:val="12"/>
  </w:num>
  <w:num w:numId="8">
    <w:abstractNumId w:val="13"/>
  </w:num>
  <w:num w:numId="9">
    <w:abstractNumId w:val="14"/>
  </w:num>
  <w:num w:numId="10">
    <w:abstractNumId w:val="5"/>
  </w:num>
  <w:num w:numId="11">
    <w:abstractNumId w:val="3"/>
  </w:num>
  <w:num w:numId="12">
    <w:abstractNumId w:val="8"/>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9D"/>
    <w:rsid w:val="00007BA4"/>
    <w:rsid w:val="00011126"/>
    <w:rsid w:val="00013C1E"/>
    <w:rsid w:val="00032010"/>
    <w:rsid w:val="00043779"/>
    <w:rsid w:val="000479DC"/>
    <w:rsid w:val="00057277"/>
    <w:rsid w:val="00057D20"/>
    <w:rsid w:val="00063B80"/>
    <w:rsid w:val="0008762B"/>
    <w:rsid w:val="000A24BC"/>
    <w:rsid w:val="000B1546"/>
    <w:rsid w:val="000B31F6"/>
    <w:rsid w:val="000C534B"/>
    <w:rsid w:val="000F05C9"/>
    <w:rsid w:val="000F576B"/>
    <w:rsid w:val="00102BC7"/>
    <w:rsid w:val="0010485C"/>
    <w:rsid w:val="00111FB1"/>
    <w:rsid w:val="001254AE"/>
    <w:rsid w:val="00131B90"/>
    <w:rsid w:val="00137381"/>
    <w:rsid w:val="00146E2B"/>
    <w:rsid w:val="00160BEC"/>
    <w:rsid w:val="00164C76"/>
    <w:rsid w:val="0017065D"/>
    <w:rsid w:val="001A6EB7"/>
    <w:rsid w:val="001A7000"/>
    <w:rsid w:val="001B66DB"/>
    <w:rsid w:val="001B764E"/>
    <w:rsid w:val="001C213B"/>
    <w:rsid w:val="001C3DC8"/>
    <w:rsid w:val="001C405E"/>
    <w:rsid w:val="001C4EB7"/>
    <w:rsid w:val="001D1DA8"/>
    <w:rsid w:val="001E5A36"/>
    <w:rsid w:val="001F6509"/>
    <w:rsid w:val="001F7BF3"/>
    <w:rsid w:val="00204DC9"/>
    <w:rsid w:val="00210149"/>
    <w:rsid w:val="00213E9D"/>
    <w:rsid w:val="002162CD"/>
    <w:rsid w:val="00223770"/>
    <w:rsid w:val="002252E9"/>
    <w:rsid w:val="0023230B"/>
    <w:rsid w:val="0024528A"/>
    <w:rsid w:val="00255F4B"/>
    <w:rsid w:val="00260FF1"/>
    <w:rsid w:val="00281D61"/>
    <w:rsid w:val="00284886"/>
    <w:rsid w:val="002870E1"/>
    <w:rsid w:val="00297B28"/>
    <w:rsid w:val="002A049D"/>
    <w:rsid w:val="002B78AE"/>
    <w:rsid w:val="002D27C3"/>
    <w:rsid w:val="002E1986"/>
    <w:rsid w:val="002E7D40"/>
    <w:rsid w:val="002F1465"/>
    <w:rsid w:val="002F4DFF"/>
    <w:rsid w:val="00311325"/>
    <w:rsid w:val="003138A3"/>
    <w:rsid w:val="0032331E"/>
    <w:rsid w:val="00324491"/>
    <w:rsid w:val="00330FEE"/>
    <w:rsid w:val="00331551"/>
    <w:rsid w:val="00333F6F"/>
    <w:rsid w:val="00346404"/>
    <w:rsid w:val="00361FA9"/>
    <w:rsid w:val="00380863"/>
    <w:rsid w:val="00382365"/>
    <w:rsid w:val="00383D05"/>
    <w:rsid w:val="003876F6"/>
    <w:rsid w:val="00393FB2"/>
    <w:rsid w:val="003A0F81"/>
    <w:rsid w:val="003B4689"/>
    <w:rsid w:val="003C6FB8"/>
    <w:rsid w:val="003D3F62"/>
    <w:rsid w:val="003D662B"/>
    <w:rsid w:val="003F58B6"/>
    <w:rsid w:val="0040081E"/>
    <w:rsid w:val="00414BD3"/>
    <w:rsid w:val="0042273B"/>
    <w:rsid w:val="00424F42"/>
    <w:rsid w:val="004258E2"/>
    <w:rsid w:val="00436DDD"/>
    <w:rsid w:val="00452D42"/>
    <w:rsid w:val="004737BC"/>
    <w:rsid w:val="004742B2"/>
    <w:rsid w:val="004749D4"/>
    <w:rsid w:val="00482924"/>
    <w:rsid w:val="00482CA4"/>
    <w:rsid w:val="004833BC"/>
    <w:rsid w:val="00484D5B"/>
    <w:rsid w:val="00496BE6"/>
    <w:rsid w:val="004A290F"/>
    <w:rsid w:val="004E6AF6"/>
    <w:rsid w:val="004F01B9"/>
    <w:rsid w:val="004F6ABA"/>
    <w:rsid w:val="00507E28"/>
    <w:rsid w:val="00510B52"/>
    <w:rsid w:val="00515A3D"/>
    <w:rsid w:val="00516CDC"/>
    <w:rsid w:val="005217F1"/>
    <w:rsid w:val="00522702"/>
    <w:rsid w:val="00532380"/>
    <w:rsid w:val="005353C7"/>
    <w:rsid w:val="00540573"/>
    <w:rsid w:val="00542438"/>
    <w:rsid w:val="00544268"/>
    <w:rsid w:val="00546798"/>
    <w:rsid w:val="00551188"/>
    <w:rsid w:val="00553D44"/>
    <w:rsid w:val="0055780A"/>
    <w:rsid w:val="0058622B"/>
    <w:rsid w:val="00586570"/>
    <w:rsid w:val="00591157"/>
    <w:rsid w:val="005A1D4C"/>
    <w:rsid w:val="005A3133"/>
    <w:rsid w:val="005B6092"/>
    <w:rsid w:val="005D2C61"/>
    <w:rsid w:val="005D51BB"/>
    <w:rsid w:val="005E12B2"/>
    <w:rsid w:val="005E270A"/>
    <w:rsid w:val="006023DF"/>
    <w:rsid w:val="00613C28"/>
    <w:rsid w:val="00620BD4"/>
    <w:rsid w:val="00640B82"/>
    <w:rsid w:val="006438F7"/>
    <w:rsid w:val="006534B8"/>
    <w:rsid w:val="0065548F"/>
    <w:rsid w:val="00666B83"/>
    <w:rsid w:val="00670D9E"/>
    <w:rsid w:val="00681D6E"/>
    <w:rsid w:val="00687C05"/>
    <w:rsid w:val="00695227"/>
    <w:rsid w:val="006963E2"/>
    <w:rsid w:val="00696C63"/>
    <w:rsid w:val="006A1720"/>
    <w:rsid w:val="006A2890"/>
    <w:rsid w:val="006A34D3"/>
    <w:rsid w:val="006A5ECF"/>
    <w:rsid w:val="006B583E"/>
    <w:rsid w:val="006C07AD"/>
    <w:rsid w:val="006C1669"/>
    <w:rsid w:val="006C6127"/>
    <w:rsid w:val="006C6958"/>
    <w:rsid w:val="006E16E3"/>
    <w:rsid w:val="006E592B"/>
    <w:rsid w:val="006F25E8"/>
    <w:rsid w:val="006F6E6D"/>
    <w:rsid w:val="0070097B"/>
    <w:rsid w:val="0070221C"/>
    <w:rsid w:val="00706F0F"/>
    <w:rsid w:val="00707974"/>
    <w:rsid w:val="00713009"/>
    <w:rsid w:val="00731691"/>
    <w:rsid w:val="00741409"/>
    <w:rsid w:val="00741BDA"/>
    <w:rsid w:val="0075401E"/>
    <w:rsid w:val="00771274"/>
    <w:rsid w:val="0078471F"/>
    <w:rsid w:val="00786229"/>
    <w:rsid w:val="00792DED"/>
    <w:rsid w:val="007969D0"/>
    <w:rsid w:val="007973DC"/>
    <w:rsid w:val="007B5CCC"/>
    <w:rsid w:val="007D4F91"/>
    <w:rsid w:val="007E3BFC"/>
    <w:rsid w:val="007E4BF9"/>
    <w:rsid w:val="007F0D55"/>
    <w:rsid w:val="007F340F"/>
    <w:rsid w:val="007F6FC8"/>
    <w:rsid w:val="008017D3"/>
    <w:rsid w:val="00821B48"/>
    <w:rsid w:val="00822098"/>
    <w:rsid w:val="008753E4"/>
    <w:rsid w:val="00877EBA"/>
    <w:rsid w:val="00881400"/>
    <w:rsid w:val="00887073"/>
    <w:rsid w:val="0089296D"/>
    <w:rsid w:val="008A238C"/>
    <w:rsid w:val="008A59CB"/>
    <w:rsid w:val="008A6D12"/>
    <w:rsid w:val="008B0A78"/>
    <w:rsid w:val="008B7933"/>
    <w:rsid w:val="008D22D6"/>
    <w:rsid w:val="008D4D67"/>
    <w:rsid w:val="008E5F53"/>
    <w:rsid w:val="008F0284"/>
    <w:rsid w:val="008F243D"/>
    <w:rsid w:val="0091516D"/>
    <w:rsid w:val="00927745"/>
    <w:rsid w:val="00944CB7"/>
    <w:rsid w:val="00944F20"/>
    <w:rsid w:val="009641DB"/>
    <w:rsid w:val="00964946"/>
    <w:rsid w:val="00971ED3"/>
    <w:rsid w:val="0098387F"/>
    <w:rsid w:val="00984B37"/>
    <w:rsid w:val="00987AA3"/>
    <w:rsid w:val="00990BBD"/>
    <w:rsid w:val="00995F80"/>
    <w:rsid w:val="009B772C"/>
    <w:rsid w:val="009C7391"/>
    <w:rsid w:val="009D2E85"/>
    <w:rsid w:val="009D5823"/>
    <w:rsid w:val="009F06B2"/>
    <w:rsid w:val="009F293E"/>
    <w:rsid w:val="009F4FEB"/>
    <w:rsid w:val="009F66B7"/>
    <w:rsid w:val="009F6EDE"/>
    <w:rsid w:val="00A0072C"/>
    <w:rsid w:val="00A044D7"/>
    <w:rsid w:val="00A11196"/>
    <w:rsid w:val="00A13EBE"/>
    <w:rsid w:val="00A15DF0"/>
    <w:rsid w:val="00A17F68"/>
    <w:rsid w:val="00A22C6D"/>
    <w:rsid w:val="00A33539"/>
    <w:rsid w:val="00A425A1"/>
    <w:rsid w:val="00A463F9"/>
    <w:rsid w:val="00A5476B"/>
    <w:rsid w:val="00A700C7"/>
    <w:rsid w:val="00A70571"/>
    <w:rsid w:val="00A70B18"/>
    <w:rsid w:val="00A71986"/>
    <w:rsid w:val="00A723A8"/>
    <w:rsid w:val="00A745BC"/>
    <w:rsid w:val="00A845EB"/>
    <w:rsid w:val="00A85C97"/>
    <w:rsid w:val="00A92763"/>
    <w:rsid w:val="00AA2430"/>
    <w:rsid w:val="00AB5B75"/>
    <w:rsid w:val="00AB5D14"/>
    <w:rsid w:val="00AB7A3D"/>
    <w:rsid w:val="00AC1F6A"/>
    <w:rsid w:val="00AC3725"/>
    <w:rsid w:val="00AC4F00"/>
    <w:rsid w:val="00AC57CF"/>
    <w:rsid w:val="00AC643B"/>
    <w:rsid w:val="00AF469A"/>
    <w:rsid w:val="00B02567"/>
    <w:rsid w:val="00B04E86"/>
    <w:rsid w:val="00B065A4"/>
    <w:rsid w:val="00B20B0B"/>
    <w:rsid w:val="00B26990"/>
    <w:rsid w:val="00B331B2"/>
    <w:rsid w:val="00B428F8"/>
    <w:rsid w:val="00B43299"/>
    <w:rsid w:val="00B46D13"/>
    <w:rsid w:val="00B50A67"/>
    <w:rsid w:val="00B50F93"/>
    <w:rsid w:val="00B71087"/>
    <w:rsid w:val="00B72CDA"/>
    <w:rsid w:val="00B80E66"/>
    <w:rsid w:val="00B92646"/>
    <w:rsid w:val="00BA0196"/>
    <w:rsid w:val="00BA3129"/>
    <w:rsid w:val="00BB0B3C"/>
    <w:rsid w:val="00BB22C1"/>
    <w:rsid w:val="00BC2375"/>
    <w:rsid w:val="00BD282B"/>
    <w:rsid w:val="00BD62E6"/>
    <w:rsid w:val="00BD7BB9"/>
    <w:rsid w:val="00BD7D31"/>
    <w:rsid w:val="00BE467D"/>
    <w:rsid w:val="00C00AD9"/>
    <w:rsid w:val="00C00B02"/>
    <w:rsid w:val="00C21820"/>
    <w:rsid w:val="00C26BF5"/>
    <w:rsid w:val="00C344DF"/>
    <w:rsid w:val="00C37A59"/>
    <w:rsid w:val="00C40C3A"/>
    <w:rsid w:val="00C726AF"/>
    <w:rsid w:val="00C7564E"/>
    <w:rsid w:val="00C969D2"/>
    <w:rsid w:val="00CA2082"/>
    <w:rsid w:val="00CB0DE7"/>
    <w:rsid w:val="00CB31D1"/>
    <w:rsid w:val="00CB551F"/>
    <w:rsid w:val="00CB67FF"/>
    <w:rsid w:val="00CC5C39"/>
    <w:rsid w:val="00CD18E3"/>
    <w:rsid w:val="00CD79C3"/>
    <w:rsid w:val="00CE35B5"/>
    <w:rsid w:val="00CF7509"/>
    <w:rsid w:val="00CF77FE"/>
    <w:rsid w:val="00D0070E"/>
    <w:rsid w:val="00D1285E"/>
    <w:rsid w:val="00D222E2"/>
    <w:rsid w:val="00D42DD6"/>
    <w:rsid w:val="00D44B03"/>
    <w:rsid w:val="00D46DD4"/>
    <w:rsid w:val="00D50C98"/>
    <w:rsid w:val="00D542E4"/>
    <w:rsid w:val="00D636F8"/>
    <w:rsid w:val="00D7295D"/>
    <w:rsid w:val="00D73818"/>
    <w:rsid w:val="00D77997"/>
    <w:rsid w:val="00D8351E"/>
    <w:rsid w:val="00D90ECE"/>
    <w:rsid w:val="00DC2FB0"/>
    <w:rsid w:val="00DC351A"/>
    <w:rsid w:val="00DC654F"/>
    <w:rsid w:val="00DD27EC"/>
    <w:rsid w:val="00DD2E61"/>
    <w:rsid w:val="00DD3993"/>
    <w:rsid w:val="00DF6B62"/>
    <w:rsid w:val="00E138A2"/>
    <w:rsid w:val="00E141EE"/>
    <w:rsid w:val="00E1542D"/>
    <w:rsid w:val="00E2314D"/>
    <w:rsid w:val="00E23F4E"/>
    <w:rsid w:val="00E402B4"/>
    <w:rsid w:val="00E63AC8"/>
    <w:rsid w:val="00E65D53"/>
    <w:rsid w:val="00E672CF"/>
    <w:rsid w:val="00E80C18"/>
    <w:rsid w:val="00E82B75"/>
    <w:rsid w:val="00E875D5"/>
    <w:rsid w:val="00E918C5"/>
    <w:rsid w:val="00EA4DF3"/>
    <w:rsid w:val="00EA7CC6"/>
    <w:rsid w:val="00EB1ABE"/>
    <w:rsid w:val="00EB2CEE"/>
    <w:rsid w:val="00EF169F"/>
    <w:rsid w:val="00EF4C2D"/>
    <w:rsid w:val="00EF5191"/>
    <w:rsid w:val="00EF6AB2"/>
    <w:rsid w:val="00EF7C51"/>
    <w:rsid w:val="00F0234B"/>
    <w:rsid w:val="00F10DEF"/>
    <w:rsid w:val="00F16790"/>
    <w:rsid w:val="00F26331"/>
    <w:rsid w:val="00F33826"/>
    <w:rsid w:val="00F373D9"/>
    <w:rsid w:val="00F41FDE"/>
    <w:rsid w:val="00F505FB"/>
    <w:rsid w:val="00F57CBC"/>
    <w:rsid w:val="00F946F8"/>
    <w:rsid w:val="00FA1905"/>
    <w:rsid w:val="00FB3023"/>
    <w:rsid w:val="00FC2C77"/>
    <w:rsid w:val="00FC3A55"/>
    <w:rsid w:val="00FD1360"/>
    <w:rsid w:val="00FD6810"/>
    <w:rsid w:val="00FE22E3"/>
    <w:rsid w:val="00FE486D"/>
    <w:rsid w:val="00FF0544"/>
    <w:rsid w:val="00FF59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70C3A9C5-F6B1-45F4-90CC-91ED5AA9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7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42B2"/>
    <w:pPr>
      <w:ind w:leftChars="200" w:left="480"/>
    </w:pPr>
  </w:style>
  <w:style w:type="character" w:styleId="a4">
    <w:name w:val="Placeholder Text"/>
    <w:uiPriority w:val="99"/>
    <w:semiHidden/>
    <w:rsid w:val="00F16790"/>
    <w:rPr>
      <w:rFonts w:cs="Times New Roman"/>
      <w:color w:val="808080"/>
    </w:rPr>
  </w:style>
  <w:style w:type="table" w:styleId="a5">
    <w:name w:val="Table Grid"/>
    <w:basedOn w:val="a1"/>
    <w:uiPriority w:val="99"/>
    <w:rsid w:val="00323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11FB1"/>
    <w:pPr>
      <w:tabs>
        <w:tab w:val="center" w:pos="4153"/>
        <w:tab w:val="right" w:pos="8306"/>
      </w:tabs>
      <w:snapToGrid w:val="0"/>
    </w:pPr>
    <w:rPr>
      <w:sz w:val="20"/>
      <w:szCs w:val="20"/>
    </w:rPr>
  </w:style>
  <w:style w:type="character" w:customStyle="1" w:styleId="a7">
    <w:name w:val="頁首 字元"/>
    <w:link w:val="a6"/>
    <w:uiPriority w:val="99"/>
    <w:locked/>
    <w:rsid w:val="00111FB1"/>
    <w:rPr>
      <w:rFonts w:cs="Times New Roman"/>
      <w:sz w:val="20"/>
      <w:szCs w:val="20"/>
    </w:rPr>
  </w:style>
  <w:style w:type="paragraph" w:styleId="a8">
    <w:name w:val="footer"/>
    <w:basedOn w:val="a"/>
    <w:link w:val="a9"/>
    <w:uiPriority w:val="99"/>
    <w:rsid w:val="00111FB1"/>
    <w:pPr>
      <w:tabs>
        <w:tab w:val="center" w:pos="4153"/>
        <w:tab w:val="right" w:pos="8306"/>
      </w:tabs>
      <w:snapToGrid w:val="0"/>
    </w:pPr>
    <w:rPr>
      <w:sz w:val="20"/>
      <w:szCs w:val="20"/>
    </w:rPr>
  </w:style>
  <w:style w:type="character" w:customStyle="1" w:styleId="a9">
    <w:name w:val="頁尾 字元"/>
    <w:link w:val="a8"/>
    <w:uiPriority w:val="99"/>
    <w:locked/>
    <w:rsid w:val="00111FB1"/>
    <w:rPr>
      <w:rFonts w:cs="Times New Roman"/>
      <w:sz w:val="20"/>
      <w:szCs w:val="20"/>
    </w:rPr>
  </w:style>
  <w:style w:type="paragraph" w:customStyle="1" w:styleId="aa">
    <w:name w:val="表內文"/>
    <w:basedOn w:val="a"/>
    <w:uiPriority w:val="99"/>
    <w:rsid w:val="00D222E2"/>
    <w:pPr>
      <w:adjustRightInd w:val="0"/>
      <w:snapToGrid w:val="0"/>
      <w:spacing w:beforeLines="10" w:afterLines="10"/>
    </w:pPr>
    <w:rPr>
      <w:rFonts w:ascii="Times New Roman" w:eastAsia="標楷體" w:hAnsi="Times New Roman"/>
      <w:szCs w:val="24"/>
    </w:rPr>
  </w:style>
  <w:style w:type="character" w:styleId="ab">
    <w:name w:val="Emphasis"/>
    <w:uiPriority w:val="99"/>
    <w:qFormat/>
    <w:rsid w:val="00D222E2"/>
    <w:rPr>
      <w:rFonts w:cs="Times New Roman"/>
      <w:i/>
      <w:iCs/>
    </w:rPr>
  </w:style>
  <w:style w:type="character" w:styleId="ac">
    <w:name w:val="Hyperlink"/>
    <w:basedOn w:val="a0"/>
    <w:uiPriority w:val="99"/>
    <w:unhideWhenUsed/>
    <w:rsid w:val="006A1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397858">
      <w:marLeft w:val="0"/>
      <w:marRight w:val="0"/>
      <w:marTop w:val="0"/>
      <w:marBottom w:val="0"/>
      <w:divBdr>
        <w:top w:val="none" w:sz="0" w:space="0" w:color="auto"/>
        <w:left w:val="none" w:sz="0" w:space="0" w:color="auto"/>
        <w:bottom w:val="none" w:sz="0" w:space="0" w:color="auto"/>
        <w:right w:val="none" w:sz="0" w:space="0" w:color="auto"/>
      </w:divBdr>
      <w:divsChild>
        <w:div w:id="1400397857">
          <w:marLeft w:val="547"/>
          <w:marRight w:val="0"/>
          <w:marTop w:val="0"/>
          <w:marBottom w:val="0"/>
          <w:divBdr>
            <w:top w:val="none" w:sz="0" w:space="0" w:color="auto"/>
            <w:left w:val="none" w:sz="0" w:space="0" w:color="auto"/>
            <w:bottom w:val="none" w:sz="0" w:space="0" w:color="auto"/>
            <w:right w:val="none" w:sz="0" w:space="0" w:color="auto"/>
          </w:divBdr>
        </w:div>
      </w:divsChild>
    </w:div>
    <w:div w:id="1400397859">
      <w:marLeft w:val="0"/>
      <w:marRight w:val="0"/>
      <w:marTop w:val="0"/>
      <w:marBottom w:val="0"/>
      <w:divBdr>
        <w:top w:val="none" w:sz="0" w:space="0" w:color="auto"/>
        <w:left w:val="none" w:sz="0" w:space="0" w:color="auto"/>
        <w:bottom w:val="none" w:sz="0" w:space="0" w:color="auto"/>
        <w:right w:val="none" w:sz="0" w:space="0" w:color="auto"/>
      </w:divBdr>
      <w:divsChild>
        <w:div w:id="1400397862">
          <w:marLeft w:val="547"/>
          <w:marRight w:val="0"/>
          <w:marTop w:val="0"/>
          <w:marBottom w:val="0"/>
          <w:divBdr>
            <w:top w:val="none" w:sz="0" w:space="0" w:color="auto"/>
            <w:left w:val="none" w:sz="0" w:space="0" w:color="auto"/>
            <w:bottom w:val="none" w:sz="0" w:space="0" w:color="auto"/>
            <w:right w:val="none" w:sz="0" w:space="0" w:color="auto"/>
          </w:divBdr>
        </w:div>
      </w:divsChild>
    </w:div>
    <w:div w:id="1400397860">
      <w:marLeft w:val="0"/>
      <w:marRight w:val="0"/>
      <w:marTop w:val="0"/>
      <w:marBottom w:val="0"/>
      <w:divBdr>
        <w:top w:val="none" w:sz="0" w:space="0" w:color="auto"/>
        <w:left w:val="none" w:sz="0" w:space="0" w:color="auto"/>
        <w:bottom w:val="none" w:sz="0" w:space="0" w:color="auto"/>
        <w:right w:val="none" w:sz="0" w:space="0" w:color="auto"/>
      </w:divBdr>
    </w:div>
    <w:div w:id="1400397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goo.gl/forms/UUYXg0L8lz4eFasx2"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2EFD81-0024-45D1-B283-665B90F34797}" type="doc">
      <dgm:prSet loTypeId="urn:microsoft.com/office/officeart/2005/8/layout/funnel1" loCatId="process" qsTypeId="urn:microsoft.com/office/officeart/2005/8/quickstyle/simple1#1" qsCatId="simple" csTypeId="urn:microsoft.com/office/officeart/2005/8/colors/colorful3" csCatId="colorful" phldr="1"/>
      <dgm:spPr/>
      <dgm:t>
        <a:bodyPr/>
        <a:lstStyle/>
        <a:p>
          <a:endParaRPr lang="zh-TW" altLang="en-US"/>
        </a:p>
      </dgm:t>
    </dgm:pt>
    <dgm:pt modelId="{DEED1747-BE77-4670-8A12-F2B545D1D9D7}">
      <dgm:prSet phldrT="[文字]"/>
      <dgm:spPr/>
      <dgm:t>
        <a:bodyPr/>
        <a:lstStyle/>
        <a:p>
          <a:r>
            <a:rPr lang="zh-TW" altLang="en-US">
              <a:latin typeface="華康超特明體" panose="02020E09000000000000" pitchFamily="49" charset="-120"/>
              <a:ea typeface="華康超特明體" panose="02020E09000000000000" pitchFamily="49" charset="-120"/>
            </a:rPr>
            <a:t>災害想定</a:t>
          </a:r>
        </a:p>
      </dgm:t>
    </dgm:pt>
    <dgm:pt modelId="{52FE6CAB-068E-4E11-A852-D2671F215C36}" type="parTrans" cxnId="{092DA1D4-A8A1-4843-990B-E31360FF459A}">
      <dgm:prSet/>
      <dgm:spPr/>
      <dgm:t>
        <a:bodyPr/>
        <a:lstStyle/>
        <a:p>
          <a:endParaRPr lang="zh-TW" altLang="en-US"/>
        </a:p>
      </dgm:t>
    </dgm:pt>
    <dgm:pt modelId="{CEA8AF09-F869-47FF-9650-FA87E8D0D162}" type="sibTrans" cxnId="{092DA1D4-A8A1-4843-990B-E31360FF459A}">
      <dgm:prSet/>
      <dgm:spPr/>
      <dgm:t>
        <a:bodyPr/>
        <a:lstStyle/>
        <a:p>
          <a:endParaRPr lang="zh-TW" altLang="en-US"/>
        </a:p>
      </dgm:t>
    </dgm:pt>
    <dgm:pt modelId="{2DBD0695-C65D-4524-9A97-538FB490D062}">
      <dgm:prSet phldrT="[文字]"/>
      <dgm:spPr/>
      <dgm:t>
        <a:bodyPr/>
        <a:lstStyle/>
        <a:p>
          <a:r>
            <a:rPr lang="en-US" altLang="zh-TW">
              <a:latin typeface="華康超特明體" panose="02020E09000000000000" pitchFamily="49" charset="-120"/>
              <a:ea typeface="華康超特明體" panose="02020E09000000000000" pitchFamily="49" charset="-120"/>
            </a:rPr>
            <a:t>EV3</a:t>
          </a:r>
          <a:r>
            <a:rPr lang="zh-TW" altLang="en-US">
              <a:latin typeface="華康超特明體" panose="02020E09000000000000" pitchFamily="49" charset="-120"/>
              <a:ea typeface="華康超特明體" panose="02020E09000000000000" pitchFamily="49" charset="-120"/>
            </a:rPr>
            <a:t>機器人自造學習</a:t>
          </a:r>
        </a:p>
      </dgm:t>
    </dgm:pt>
    <dgm:pt modelId="{5DCC3085-3220-4C38-8FCC-AF8088F53636}" type="parTrans" cxnId="{FA674EEA-00B2-4DCE-9D38-0D931BA7A2C2}">
      <dgm:prSet/>
      <dgm:spPr/>
      <dgm:t>
        <a:bodyPr/>
        <a:lstStyle/>
        <a:p>
          <a:endParaRPr lang="zh-TW" altLang="en-US"/>
        </a:p>
      </dgm:t>
    </dgm:pt>
    <dgm:pt modelId="{BF0EBBDB-2DCB-47B6-AAC3-7F08C03BD7BC}" type="sibTrans" cxnId="{FA674EEA-00B2-4DCE-9D38-0D931BA7A2C2}">
      <dgm:prSet/>
      <dgm:spPr/>
      <dgm:t>
        <a:bodyPr/>
        <a:lstStyle/>
        <a:p>
          <a:endParaRPr lang="zh-TW" altLang="en-US"/>
        </a:p>
      </dgm:t>
    </dgm:pt>
    <dgm:pt modelId="{9E8CD058-759B-46E4-A6B0-5548CBA5B0B0}">
      <dgm:prSet phldrT="[文字]"/>
      <dgm:spPr>
        <a:solidFill>
          <a:schemeClr val="accent6">
            <a:lumMod val="75000"/>
          </a:schemeClr>
        </a:solidFill>
      </dgm:spPr>
      <dgm:t>
        <a:bodyPr/>
        <a:lstStyle/>
        <a:p>
          <a:r>
            <a:rPr lang="zh-TW">
              <a:latin typeface="華康超特明體" panose="02020E09000000000000" pitchFamily="49" charset="-120"/>
              <a:ea typeface="華康超特明體" panose="02020E09000000000000" pitchFamily="49" charset="-120"/>
            </a:rPr>
            <a:t>災害</a:t>
          </a:r>
        </a:p>
        <a:p>
          <a:r>
            <a:rPr lang="zh-TW">
              <a:latin typeface="華康超特明體" panose="02020E09000000000000" pitchFamily="49" charset="-120"/>
              <a:ea typeface="華康超特明體" panose="02020E09000000000000" pitchFamily="49" charset="-120"/>
            </a:rPr>
            <a:t>防救應變小組</a:t>
          </a:r>
          <a:endParaRPr lang="zh-TW" altLang="en-US">
            <a:solidFill>
              <a:sysClr val="windowText" lastClr="000000"/>
            </a:solidFill>
            <a:latin typeface="華康超特明體" panose="02020E09000000000000" pitchFamily="49" charset="-120"/>
            <a:ea typeface="華康超特明體" panose="02020E09000000000000" pitchFamily="49" charset="-120"/>
          </a:endParaRPr>
        </a:p>
      </dgm:t>
    </dgm:pt>
    <dgm:pt modelId="{6B951F15-0425-43FA-8446-5907FE82C5F9}" type="parTrans" cxnId="{6B1DEB18-D379-4EAD-92D2-C721D846BB3A}">
      <dgm:prSet/>
      <dgm:spPr/>
      <dgm:t>
        <a:bodyPr/>
        <a:lstStyle/>
        <a:p>
          <a:endParaRPr lang="zh-TW" altLang="en-US"/>
        </a:p>
      </dgm:t>
    </dgm:pt>
    <dgm:pt modelId="{F7FAC007-DE24-4E2C-903D-F864CF3C8775}" type="sibTrans" cxnId="{6B1DEB18-D379-4EAD-92D2-C721D846BB3A}">
      <dgm:prSet/>
      <dgm:spPr/>
      <dgm:t>
        <a:bodyPr/>
        <a:lstStyle/>
        <a:p>
          <a:endParaRPr lang="zh-TW" altLang="en-US"/>
        </a:p>
      </dgm:t>
    </dgm:pt>
    <dgm:pt modelId="{AE44F04C-90F1-4C72-9ACE-8D51CB9545DC}">
      <dgm:prSet phldrT="[文字]" custT="1"/>
      <dgm:spPr/>
      <dgm:t>
        <a:bodyPr/>
        <a:lstStyle/>
        <a:p>
          <a:r>
            <a:rPr lang="zh-TW" altLang="en-US" sz="1500">
              <a:latin typeface="華康超特明體" panose="02020E09000000000000" pitchFamily="49" charset="-120"/>
              <a:ea typeface="華康超特明體" panose="02020E09000000000000" pitchFamily="49" charset="-120"/>
            </a:rPr>
            <a:t>城市救災決策發展</a:t>
          </a:r>
          <a:r>
            <a:rPr lang="en-US" sz="1500">
              <a:latin typeface="華康超特明體" panose="02020E09000000000000" pitchFamily="49" charset="-120"/>
              <a:ea typeface="華康超特明體" panose="02020E09000000000000" pitchFamily="49" charset="-120"/>
            </a:rPr>
            <a:t>(PBL)</a:t>
          </a:r>
          <a:endParaRPr lang="en-US" altLang="zh-TW" sz="1500">
            <a:latin typeface="華康超特明體" panose="02020E09000000000000" pitchFamily="49" charset="-120"/>
            <a:ea typeface="華康超特明體" panose="02020E09000000000000" pitchFamily="49" charset="-120"/>
          </a:endParaRPr>
        </a:p>
        <a:p>
          <a:r>
            <a:rPr lang="zh-TW" sz="1200">
              <a:latin typeface="標楷體" panose="03000509000000000000" pitchFamily="65" charset="-120"/>
              <a:ea typeface="標楷體" panose="03000509000000000000" pitchFamily="65" charset="-120"/>
            </a:rPr>
            <a:t>圖</a:t>
          </a:r>
          <a:r>
            <a:rPr lang="en-US" sz="1200">
              <a:latin typeface="標楷體" panose="03000509000000000000" pitchFamily="65" charset="-120"/>
              <a:ea typeface="標楷體" panose="03000509000000000000" pitchFamily="65" charset="-120"/>
            </a:rPr>
            <a:t>1</a:t>
          </a:r>
          <a:r>
            <a:rPr lang="zh-TW" sz="1200">
              <a:latin typeface="標楷體" panose="03000509000000000000" pitchFamily="65" charset="-120"/>
              <a:ea typeface="標楷體" panose="03000509000000000000" pitchFamily="65" charset="-120"/>
            </a:rPr>
            <a:t>：計畫發展概念圖</a:t>
          </a:r>
          <a:endParaRPr lang="zh-TW" altLang="en-US" sz="1200">
            <a:latin typeface="標楷體" panose="03000509000000000000" pitchFamily="65" charset="-120"/>
            <a:ea typeface="標楷體" panose="03000509000000000000" pitchFamily="65" charset="-120"/>
          </a:endParaRPr>
        </a:p>
      </dgm:t>
    </dgm:pt>
    <dgm:pt modelId="{0A6DB2AC-DA9B-4836-90D3-1AD9F9B890C8}" type="parTrans" cxnId="{7919A124-1117-47DE-91CA-D6D7DA2C592F}">
      <dgm:prSet/>
      <dgm:spPr/>
      <dgm:t>
        <a:bodyPr/>
        <a:lstStyle/>
        <a:p>
          <a:endParaRPr lang="zh-TW" altLang="en-US"/>
        </a:p>
      </dgm:t>
    </dgm:pt>
    <dgm:pt modelId="{884C9494-B0AD-4E17-9CB4-B1E597151812}" type="sibTrans" cxnId="{7919A124-1117-47DE-91CA-D6D7DA2C592F}">
      <dgm:prSet/>
      <dgm:spPr/>
      <dgm:t>
        <a:bodyPr/>
        <a:lstStyle/>
        <a:p>
          <a:endParaRPr lang="zh-TW" altLang="en-US"/>
        </a:p>
      </dgm:t>
    </dgm:pt>
    <dgm:pt modelId="{F8EA6E7C-5641-4DAF-ADA1-82DF4CDA867C}" type="pres">
      <dgm:prSet presAssocID="{7B2EFD81-0024-45D1-B283-665B90F34797}" presName="Name0" presStyleCnt="0">
        <dgm:presLayoutVars>
          <dgm:chMax val="4"/>
          <dgm:resizeHandles val="exact"/>
        </dgm:presLayoutVars>
      </dgm:prSet>
      <dgm:spPr/>
      <dgm:t>
        <a:bodyPr/>
        <a:lstStyle/>
        <a:p>
          <a:endParaRPr lang="zh-TW" altLang="en-US"/>
        </a:p>
      </dgm:t>
    </dgm:pt>
    <dgm:pt modelId="{1E314D0D-C5C6-46F4-B143-6EB7DCE5F217}" type="pres">
      <dgm:prSet presAssocID="{7B2EFD81-0024-45D1-B283-665B90F34797}" presName="ellipse" presStyleLbl="trBgShp" presStyleIdx="0" presStyleCnt="1"/>
      <dgm:spPr/>
      <dgm:t>
        <a:bodyPr/>
        <a:lstStyle/>
        <a:p>
          <a:endParaRPr lang="zh-TW" altLang="en-US"/>
        </a:p>
      </dgm:t>
    </dgm:pt>
    <dgm:pt modelId="{DCD174EC-CA68-458D-AE95-04EDFF6BE460}" type="pres">
      <dgm:prSet presAssocID="{7B2EFD81-0024-45D1-B283-665B90F34797}" presName="arrow1" presStyleLbl="fgShp" presStyleIdx="0" presStyleCnt="1" custLinFactNeighborX="4788" custLinFactNeighborY="-61050"/>
      <dgm:spPr>
        <a:solidFill>
          <a:schemeClr val="accent1">
            <a:lumMod val="75000"/>
          </a:schemeClr>
        </a:solidFill>
      </dgm:spPr>
      <dgm:t>
        <a:bodyPr/>
        <a:lstStyle/>
        <a:p>
          <a:endParaRPr lang="zh-TW" altLang="en-US"/>
        </a:p>
      </dgm:t>
    </dgm:pt>
    <dgm:pt modelId="{99D13046-A850-4E48-9D18-2B30335A83C6}" type="pres">
      <dgm:prSet presAssocID="{7B2EFD81-0024-45D1-B283-665B90F34797}" presName="rectangle" presStyleLbl="revTx" presStyleIdx="0" presStyleCnt="1" custScaleY="137578" custLinFactNeighborX="1365" custLinFactNeighborY="-13165">
        <dgm:presLayoutVars>
          <dgm:bulletEnabled val="1"/>
        </dgm:presLayoutVars>
      </dgm:prSet>
      <dgm:spPr/>
      <dgm:t>
        <a:bodyPr/>
        <a:lstStyle/>
        <a:p>
          <a:endParaRPr lang="zh-TW" altLang="en-US"/>
        </a:p>
      </dgm:t>
    </dgm:pt>
    <dgm:pt modelId="{5CCEBFF1-27BD-459D-87A9-B571694E7EC4}" type="pres">
      <dgm:prSet presAssocID="{2DBD0695-C65D-4524-9A97-538FB490D062}" presName="item1" presStyleLbl="node1" presStyleIdx="0" presStyleCnt="3">
        <dgm:presLayoutVars>
          <dgm:bulletEnabled val="1"/>
        </dgm:presLayoutVars>
      </dgm:prSet>
      <dgm:spPr/>
      <dgm:t>
        <a:bodyPr/>
        <a:lstStyle/>
        <a:p>
          <a:endParaRPr lang="zh-TW" altLang="en-US"/>
        </a:p>
      </dgm:t>
    </dgm:pt>
    <dgm:pt modelId="{18419C10-4DC1-42D3-9F6F-933F7A9D30F4}" type="pres">
      <dgm:prSet presAssocID="{9E8CD058-759B-46E4-A6B0-5548CBA5B0B0}" presName="item2" presStyleLbl="node1" presStyleIdx="1" presStyleCnt="3" custLinFactNeighborX="9551" custLinFactNeighborY="-9551">
        <dgm:presLayoutVars>
          <dgm:bulletEnabled val="1"/>
        </dgm:presLayoutVars>
      </dgm:prSet>
      <dgm:spPr/>
      <dgm:t>
        <a:bodyPr/>
        <a:lstStyle/>
        <a:p>
          <a:endParaRPr lang="zh-TW" altLang="en-US"/>
        </a:p>
      </dgm:t>
    </dgm:pt>
    <dgm:pt modelId="{3919FBB6-9F90-4549-917B-B11CF85E2639}" type="pres">
      <dgm:prSet presAssocID="{AE44F04C-90F1-4C72-9ACE-8D51CB9545DC}" presName="item3" presStyleLbl="node1" presStyleIdx="2" presStyleCnt="3" custLinFactNeighborX="20838" custLinFactNeighborY="14761">
        <dgm:presLayoutVars>
          <dgm:bulletEnabled val="1"/>
        </dgm:presLayoutVars>
      </dgm:prSet>
      <dgm:spPr/>
      <dgm:t>
        <a:bodyPr/>
        <a:lstStyle/>
        <a:p>
          <a:endParaRPr lang="zh-TW" altLang="en-US"/>
        </a:p>
      </dgm:t>
    </dgm:pt>
    <dgm:pt modelId="{4B21BF74-468E-4489-8FA7-7C89A1371F96}" type="pres">
      <dgm:prSet presAssocID="{7B2EFD81-0024-45D1-B283-665B90F34797}" presName="funnel" presStyleLbl="trAlignAcc1" presStyleIdx="0" presStyleCnt="1" custScaleY="83605" custLinFactNeighborX="2964" custLinFactNeighborY="-3424"/>
      <dgm:spPr/>
      <dgm:t>
        <a:bodyPr/>
        <a:lstStyle/>
        <a:p>
          <a:endParaRPr lang="zh-TW" altLang="en-US"/>
        </a:p>
      </dgm:t>
    </dgm:pt>
  </dgm:ptLst>
  <dgm:cxnLst>
    <dgm:cxn modelId="{763A0462-7899-4E1D-A9F7-10091D5CFD31}" type="presOf" srcId="{AE44F04C-90F1-4C72-9ACE-8D51CB9545DC}" destId="{99D13046-A850-4E48-9D18-2B30335A83C6}" srcOrd="0" destOrd="0" presId="urn:microsoft.com/office/officeart/2005/8/layout/funnel1"/>
    <dgm:cxn modelId="{6B1DEB18-D379-4EAD-92D2-C721D846BB3A}" srcId="{7B2EFD81-0024-45D1-B283-665B90F34797}" destId="{9E8CD058-759B-46E4-A6B0-5548CBA5B0B0}" srcOrd="2" destOrd="0" parTransId="{6B951F15-0425-43FA-8446-5907FE82C5F9}" sibTransId="{F7FAC007-DE24-4E2C-903D-F864CF3C8775}"/>
    <dgm:cxn modelId="{7919A124-1117-47DE-91CA-D6D7DA2C592F}" srcId="{7B2EFD81-0024-45D1-B283-665B90F34797}" destId="{AE44F04C-90F1-4C72-9ACE-8D51CB9545DC}" srcOrd="3" destOrd="0" parTransId="{0A6DB2AC-DA9B-4836-90D3-1AD9F9B890C8}" sibTransId="{884C9494-B0AD-4E17-9CB4-B1E597151812}"/>
    <dgm:cxn modelId="{092DA1D4-A8A1-4843-990B-E31360FF459A}" srcId="{7B2EFD81-0024-45D1-B283-665B90F34797}" destId="{DEED1747-BE77-4670-8A12-F2B545D1D9D7}" srcOrd="0" destOrd="0" parTransId="{52FE6CAB-068E-4E11-A852-D2671F215C36}" sibTransId="{CEA8AF09-F869-47FF-9650-FA87E8D0D162}"/>
    <dgm:cxn modelId="{01DF037E-F87B-4A42-B325-934E789790D4}" type="presOf" srcId="{7B2EFD81-0024-45D1-B283-665B90F34797}" destId="{F8EA6E7C-5641-4DAF-ADA1-82DF4CDA867C}" srcOrd="0" destOrd="0" presId="urn:microsoft.com/office/officeart/2005/8/layout/funnel1"/>
    <dgm:cxn modelId="{FA674EEA-00B2-4DCE-9D38-0D931BA7A2C2}" srcId="{7B2EFD81-0024-45D1-B283-665B90F34797}" destId="{2DBD0695-C65D-4524-9A97-538FB490D062}" srcOrd="1" destOrd="0" parTransId="{5DCC3085-3220-4C38-8FCC-AF8088F53636}" sibTransId="{BF0EBBDB-2DCB-47B6-AAC3-7F08C03BD7BC}"/>
    <dgm:cxn modelId="{507D59B6-4AE4-4E3A-97A0-7999A5FACBD9}" type="presOf" srcId="{2DBD0695-C65D-4524-9A97-538FB490D062}" destId="{18419C10-4DC1-42D3-9F6F-933F7A9D30F4}" srcOrd="0" destOrd="0" presId="urn:microsoft.com/office/officeart/2005/8/layout/funnel1"/>
    <dgm:cxn modelId="{FD2D99E8-034C-48CE-90BF-7AD110C9D763}" type="presOf" srcId="{9E8CD058-759B-46E4-A6B0-5548CBA5B0B0}" destId="{5CCEBFF1-27BD-459D-87A9-B571694E7EC4}" srcOrd="0" destOrd="0" presId="urn:microsoft.com/office/officeart/2005/8/layout/funnel1"/>
    <dgm:cxn modelId="{35F082AC-DD00-4D69-861D-B7BCB5E9F443}" type="presOf" srcId="{DEED1747-BE77-4670-8A12-F2B545D1D9D7}" destId="{3919FBB6-9F90-4549-917B-B11CF85E2639}" srcOrd="0" destOrd="0" presId="urn:microsoft.com/office/officeart/2005/8/layout/funnel1"/>
    <dgm:cxn modelId="{64366EBC-48D9-4269-8032-EB6E44D817B2}" type="presParOf" srcId="{F8EA6E7C-5641-4DAF-ADA1-82DF4CDA867C}" destId="{1E314D0D-C5C6-46F4-B143-6EB7DCE5F217}" srcOrd="0" destOrd="0" presId="urn:microsoft.com/office/officeart/2005/8/layout/funnel1"/>
    <dgm:cxn modelId="{769281E7-C196-4624-812C-FA510C8FC699}" type="presParOf" srcId="{F8EA6E7C-5641-4DAF-ADA1-82DF4CDA867C}" destId="{DCD174EC-CA68-458D-AE95-04EDFF6BE460}" srcOrd="1" destOrd="0" presId="urn:microsoft.com/office/officeart/2005/8/layout/funnel1"/>
    <dgm:cxn modelId="{E2F52925-AFE0-4916-832C-9215D34A7EBE}" type="presParOf" srcId="{F8EA6E7C-5641-4DAF-ADA1-82DF4CDA867C}" destId="{99D13046-A850-4E48-9D18-2B30335A83C6}" srcOrd="2" destOrd="0" presId="urn:microsoft.com/office/officeart/2005/8/layout/funnel1"/>
    <dgm:cxn modelId="{B9757665-2E5F-4AE4-911A-9163429FAE14}" type="presParOf" srcId="{F8EA6E7C-5641-4DAF-ADA1-82DF4CDA867C}" destId="{5CCEBFF1-27BD-459D-87A9-B571694E7EC4}" srcOrd="3" destOrd="0" presId="urn:microsoft.com/office/officeart/2005/8/layout/funnel1"/>
    <dgm:cxn modelId="{95E5046D-40AF-4002-8542-EBA7D0143381}" type="presParOf" srcId="{F8EA6E7C-5641-4DAF-ADA1-82DF4CDA867C}" destId="{18419C10-4DC1-42D3-9F6F-933F7A9D30F4}" srcOrd="4" destOrd="0" presId="urn:microsoft.com/office/officeart/2005/8/layout/funnel1"/>
    <dgm:cxn modelId="{36B1B5AB-83EF-4192-B02C-BC216B3602DD}" type="presParOf" srcId="{F8EA6E7C-5641-4DAF-ADA1-82DF4CDA867C}" destId="{3919FBB6-9F90-4549-917B-B11CF85E2639}" srcOrd="5" destOrd="0" presId="urn:microsoft.com/office/officeart/2005/8/layout/funnel1"/>
    <dgm:cxn modelId="{3F104F85-1CDF-476A-8581-D8E516C800DF}" type="presParOf" srcId="{F8EA6E7C-5641-4DAF-ADA1-82DF4CDA867C}" destId="{4B21BF74-468E-4489-8FA7-7C89A1371F96}" srcOrd="6" destOrd="0" presId="urn:microsoft.com/office/officeart/2005/8/layout/funne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314D0D-C5C6-46F4-B143-6EB7DCE5F217}">
      <dsp:nvSpPr>
        <dsp:cNvPr id="0" name=""/>
        <dsp:cNvSpPr/>
      </dsp:nvSpPr>
      <dsp:spPr>
        <a:xfrm>
          <a:off x="1409049" y="17514"/>
          <a:ext cx="2425195" cy="842238"/>
        </a:xfrm>
        <a:prstGeom prst="ellipse">
          <a:avLst/>
        </a:prstGeom>
        <a:solidFill>
          <a:schemeClr val="accent2">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CD174EC-CA68-458D-AE95-04EDFF6BE460}">
      <dsp:nvSpPr>
        <dsp:cNvPr id="0" name=""/>
        <dsp:cNvSpPr/>
      </dsp:nvSpPr>
      <dsp:spPr>
        <a:xfrm>
          <a:off x="2412911" y="1896233"/>
          <a:ext cx="469999" cy="300799"/>
        </a:xfrm>
        <a:prstGeom prst="downArrow">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9D13046-A850-4E48-9D18-2B30335A83C6}">
      <dsp:nvSpPr>
        <dsp:cNvPr id="0" name=""/>
        <dsp:cNvSpPr/>
      </dsp:nvSpPr>
      <dsp:spPr>
        <a:xfrm>
          <a:off x="1528203" y="2140290"/>
          <a:ext cx="2255996" cy="7759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zh-TW" altLang="en-US" sz="1500" kern="1200">
              <a:latin typeface="華康超特明體" panose="02020E09000000000000" pitchFamily="49" charset="-120"/>
              <a:ea typeface="華康超特明體" panose="02020E09000000000000" pitchFamily="49" charset="-120"/>
            </a:rPr>
            <a:t>城市救災決策發展</a:t>
          </a:r>
          <a:r>
            <a:rPr lang="en-US" sz="1500" kern="1200">
              <a:latin typeface="華康超特明體" panose="02020E09000000000000" pitchFamily="49" charset="-120"/>
              <a:ea typeface="華康超特明體" panose="02020E09000000000000" pitchFamily="49" charset="-120"/>
            </a:rPr>
            <a:t>(PBL)</a:t>
          </a:r>
          <a:endParaRPr lang="en-US" altLang="zh-TW" sz="1500" kern="1200">
            <a:latin typeface="華康超特明體" panose="02020E09000000000000" pitchFamily="49" charset="-120"/>
            <a:ea typeface="華康超特明體" panose="02020E09000000000000" pitchFamily="49" charset="-120"/>
          </a:endParaRPr>
        </a:p>
        <a:p>
          <a:pPr lvl="0" algn="ctr" defTabSz="666750">
            <a:lnSpc>
              <a:spcPct val="90000"/>
            </a:lnSpc>
            <a:spcBef>
              <a:spcPct val="0"/>
            </a:spcBef>
            <a:spcAft>
              <a:spcPct val="35000"/>
            </a:spcAft>
          </a:pPr>
          <a:r>
            <a:rPr lang="zh-TW" sz="1200" kern="1200">
              <a:latin typeface="標楷體" panose="03000509000000000000" pitchFamily="65" charset="-120"/>
              <a:ea typeface="標楷體" panose="03000509000000000000" pitchFamily="65" charset="-120"/>
            </a:rPr>
            <a:t>圖</a:t>
          </a:r>
          <a:r>
            <a:rPr lang="en-US" sz="1200" kern="1200">
              <a:latin typeface="標楷體" panose="03000509000000000000" pitchFamily="65" charset="-120"/>
              <a:ea typeface="標楷體" panose="03000509000000000000" pitchFamily="65" charset="-120"/>
            </a:rPr>
            <a:t>1</a:t>
          </a:r>
          <a:r>
            <a:rPr lang="zh-TW" sz="1200" kern="1200">
              <a:latin typeface="標楷體" panose="03000509000000000000" pitchFamily="65" charset="-120"/>
              <a:ea typeface="標楷體" panose="03000509000000000000" pitchFamily="65" charset="-120"/>
            </a:rPr>
            <a:t>：計畫發展概念圖</a:t>
          </a:r>
          <a:endParaRPr lang="zh-TW" altLang="en-US" sz="1200" kern="1200">
            <a:latin typeface="標楷體" panose="03000509000000000000" pitchFamily="65" charset="-120"/>
            <a:ea typeface="標楷體" panose="03000509000000000000" pitchFamily="65" charset="-120"/>
          </a:endParaRPr>
        </a:p>
      </dsp:txBody>
      <dsp:txXfrm>
        <a:off x="1528203" y="2140290"/>
        <a:ext cx="2255996" cy="775938"/>
      </dsp:txXfrm>
    </dsp:sp>
    <dsp:sp modelId="{5CCEBFF1-27BD-459D-87A9-B571694E7EC4}">
      <dsp:nvSpPr>
        <dsp:cNvPr id="0" name=""/>
        <dsp:cNvSpPr/>
      </dsp:nvSpPr>
      <dsp:spPr>
        <a:xfrm>
          <a:off x="2290768" y="924801"/>
          <a:ext cx="845998" cy="845998"/>
        </a:xfrm>
        <a:prstGeom prst="ellipse">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zh-TW" sz="800" kern="1200">
              <a:latin typeface="華康超特明體" panose="02020E09000000000000" pitchFamily="49" charset="-120"/>
              <a:ea typeface="華康超特明體" panose="02020E09000000000000" pitchFamily="49" charset="-120"/>
            </a:rPr>
            <a:t>災害</a:t>
          </a:r>
        </a:p>
        <a:p>
          <a:pPr lvl="0" algn="ctr" defTabSz="355600">
            <a:lnSpc>
              <a:spcPct val="90000"/>
            </a:lnSpc>
            <a:spcBef>
              <a:spcPct val="0"/>
            </a:spcBef>
            <a:spcAft>
              <a:spcPct val="35000"/>
            </a:spcAft>
          </a:pPr>
          <a:r>
            <a:rPr lang="zh-TW" sz="800" kern="1200">
              <a:latin typeface="華康超特明體" panose="02020E09000000000000" pitchFamily="49" charset="-120"/>
              <a:ea typeface="華康超特明體" panose="02020E09000000000000" pitchFamily="49" charset="-120"/>
            </a:rPr>
            <a:t>防救應變小組</a:t>
          </a:r>
          <a:endParaRPr lang="zh-TW" altLang="en-US" sz="800" kern="1200">
            <a:solidFill>
              <a:sysClr val="windowText" lastClr="000000"/>
            </a:solidFill>
            <a:latin typeface="華康超特明體" panose="02020E09000000000000" pitchFamily="49" charset="-120"/>
            <a:ea typeface="華康超特明體" panose="02020E09000000000000" pitchFamily="49" charset="-120"/>
          </a:endParaRPr>
        </a:p>
      </dsp:txBody>
      <dsp:txXfrm>
        <a:off x="2414662" y="1048695"/>
        <a:ext cx="598210" cy="598210"/>
      </dsp:txXfrm>
    </dsp:sp>
    <dsp:sp modelId="{18419C10-4DC1-42D3-9F6F-933F7A9D30F4}">
      <dsp:nvSpPr>
        <dsp:cNvPr id="0" name=""/>
        <dsp:cNvSpPr/>
      </dsp:nvSpPr>
      <dsp:spPr>
        <a:xfrm>
          <a:off x="1766210" y="209313"/>
          <a:ext cx="845998" cy="845998"/>
        </a:xfrm>
        <a:prstGeom prst="ellipse">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altLang="zh-TW" sz="800" kern="1200">
              <a:latin typeface="華康超特明體" panose="02020E09000000000000" pitchFamily="49" charset="-120"/>
              <a:ea typeface="華康超特明體" panose="02020E09000000000000" pitchFamily="49" charset="-120"/>
            </a:rPr>
            <a:t>EV3</a:t>
          </a:r>
          <a:r>
            <a:rPr lang="zh-TW" altLang="en-US" sz="800" kern="1200">
              <a:latin typeface="華康超特明體" panose="02020E09000000000000" pitchFamily="49" charset="-120"/>
              <a:ea typeface="華康超特明體" panose="02020E09000000000000" pitchFamily="49" charset="-120"/>
            </a:rPr>
            <a:t>機器人自造學習</a:t>
          </a:r>
        </a:p>
      </dsp:txBody>
      <dsp:txXfrm>
        <a:off x="1890104" y="333207"/>
        <a:ext cx="598210" cy="598210"/>
      </dsp:txXfrm>
    </dsp:sp>
    <dsp:sp modelId="{3919FBB6-9F90-4549-917B-B11CF85E2639}">
      <dsp:nvSpPr>
        <dsp:cNvPr id="0" name=""/>
        <dsp:cNvSpPr/>
      </dsp:nvSpPr>
      <dsp:spPr>
        <a:xfrm>
          <a:off x="2726496" y="210448"/>
          <a:ext cx="845998" cy="845998"/>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zh-TW" altLang="en-US" sz="800" kern="1200">
              <a:latin typeface="華康超特明體" panose="02020E09000000000000" pitchFamily="49" charset="-120"/>
              <a:ea typeface="華康超特明體" panose="02020E09000000000000" pitchFamily="49" charset="-120"/>
            </a:rPr>
            <a:t>災害想定</a:t>
          </a:r>
        </a:p>
      </dsp:txBody>
      <dsp:txXfrm>
        <a:off x="2850390" y="334342"/>
        <a:ext cx="598210" cy="598210"/>
      </dsp:txXfrm>
    </dsp:sp>
    <dsp:sp modelId="{4B21BF74-468E-4489-8FA7-7C89A1371F96}">
      <dsp:nvSpPr>
        <dsp:cNvPr id="0" name=""/>
        <dsp:cNvSpPr/>
      </dsp:nvSpPr>
      <dsp:spPr>
        <a:xfrm>
          <a:off x="1387422" y="14625"/>
          <a:ext cx="2631995" cy="1760383"/>
        </a:xfrm>
        <a:prstGeom prst="funnel">
          <a:avLst/>
        </a:prstGeom>
        <a:solidFill>
          <a:schemeClr val="lt1">
            <a:alpha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徐英傑</dc:creator>
  <cp:keywords/>
  <dc:description/>
  <cp:lastModifiedBy>USER</cp:lastModifiedBy>
  <cp:revision>2</cp:revision>
  <cp:lastPrinted>2018-04-16T12:10:00Z</cp:lastPrinted>
  <dcterms:created xsi:type="dcterms:W3CDTF">2018-04-20T07:29:00Z</dcterms:created>
  <dcterms:modified xsi:type="dcterms:W3CDTF">2018-04-20T07:29:00Z</dcterms:modified>
</cp:coreProperties>
</file>